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62CD" w14:textId="77777777" w:rsidR="00842ED6" w:rsidRPr="00303C6A" w:rsidRDefault="00842ED6" w:rsidP="00842ED6">
      <w:pPr>
        <w:keepNext/>
        <w:keepLines/>
        <w:spacing w:before="40" w:after="0"/>
        <w:outlineLvl w:val="2"/>
        <w:rPr>
          <w:rFonts w:asciiTheme="minorHAnsi" w:eastAsiaTheme="majorEastAsia" w:hAnsiTheme="minorHAnsi" w:cstheme="minorHAnsi"/>
          <w:b/>
          <w:bCs/>
          <w:color w:val="1F4D78" w:themeColor="accent1" w:themeShade="7F"/>
          <w:sz w:val="24"/>
          <w:szCs w:val="24"/>
        </w:rPr>
      </w:pPr>
      <w:bookmarkStart w:id="0" w:name="_Toc151130916"/>
      <w:bookmarkStart w:id="1" w:name="_Hlk100918498"/>
      <w:r w:rsidRPr="00303C6A">
        <w:rPr>
          <w:rFonts w:asciiTheme="minorHAnsi" w:eastAsiaTheme="majorEastAsia" w:hAnsiTheme="minorHAnsi" w:cstheme="minorHAnsi"/>
          <w:b/>
          <w:bCs/>
          <w:color w:val="1F4D78" w:themeColor="accent1" w:themeShade="7F"/>
          <w:sz w:val="24"/>
          <w:szCs w:val="24"/>
        </w:rPr>
        <w:t>ΥΔ2: Υπεύθυνη Δήλωση για την επιχείρηση που συμμετέχει στο ’Έργο</w:t>
      </w:r>
      <w:bookmarkEnd w:id="0"/>
    </w:p>
    <w:p w14:paraId="6FBA4197" w14:textId="77777777" w:rsidR="00842ED6" w:rsidRPr="00303C6A" w:rsidRDefault="00842ED6" w:rsidP="00842ED6">
      <w:pPr>
        <w:widowControl w:val="0"/>
        <w:autoSpaceDE w:val="0"/>
        <w:autoSpaceDN w:val="0"/>
        <w:spacing w:before="8" w:after="0" w:line="240" w:lineRule="auto"/>
        <w:jc w:val="center"/>
        <w:rPr>
          <w:rFonts w:asciiTheme="minorHAnsi" w:eastAsia="Calibri" w:hAnsiTheme="minorHAnsi" w:cstheme="minorHAnsi"/>
          <w:sz w:val="21"/>
        </w:rPr>
      </w:pPr>
      <w:r w:rsidRPr="00303C6A">
        <w:rPr>
          <w:rFonts w:asciiTheme="minorHAnsi" w:hAnsiTheme="minorHAnsi" w:cstheme="minorHAnsi"/>
          <w:b/>
          <w:noProof/>
          <w:w w:val="105"/>
          <w:lang w:eastAsia="el-GR"/>
        </w:rPr>
        <w:drawing>
          <wp:inline distT="0" distB="0" distL="0" distR="0" wp14:anchorId="03769F1E" wp14:editId="78C2E1BD">
            <wp:extent cx="494873" cy="482803"/>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081" cy="483006"/>
                    </a:xfrm>
                    <a:prstGeom prst="rect">
                      <a:avLst/>
                    </a:prstGeom>
                    <a:noFill/>
                    <a:ln>
                      <a:noFill/>
                    </a:ln>
                  </pic:spPr>
                </pic:pic>
              </a:graphicData>
            </a:graphic>
          </wp:inline>
        </w:drawing>
      </w:r>
      <w:r w:rsidRPr="00303C6A">
        <w:rPr>
          <w:rFonts w:asciiTheme="minorHAnsi" w:eastAsia="Calibri" w:hAnsiTheme="minorHAnsi" w:cstheme="minorHAnsi"/>
          <w:sz w:val="21"/>
        </w:rPr>
        <w:t xml:space="preserve"> </w:t>
      </w:r>
    </w:p>
    <w:p w14:paraId="57732601" w14:textId="77777777" w:rsidR="00842ED6" w:rsidRPr="00303C6A" w:rsidRDefault="00842ED6" w:rsidP="00842ED6">
      <w:pPr>
        <w:ind w:right="367"/>
        <w:jc w:val="center"/>
        <w:rPr>
          <w:rFonts w:asciiTheme="minorHAnsi" w:hAnsiTheme="minorHAnsi" w:cstheme="minorHAnsi"/>
          <w:b/>
          <w:sz w:val="24"/>
        </w:rPr>
      </w:pPr>
      <w:r w:rsidRPr="00303C6A">
        <w:rPr>
          <w:rFonts w:asciiTheme="minorHAnsi" w:hAnsiTheme="minorHAnsi" w:cstheme="minorHAnsi"/>
          <w:b/>
          <w:sz w:val="24"/>
        </w:rPr>
        <w:t>ΥΠΕΥΘΥΝΗ</w:t>
      </w:r>
      <w:r w:rsidRPr="00303C6A">
        <w:rPr>
          <w:rFonts w:asciiTheme="minorHAnsi" w:hAnsiTheme="minorHAnsi" w:cstheme="minorHAnsi"/>
          <w:b/>
          <w:spacing w:val="-12"/>
          <w:sz w:val="24"/>
        </w:rPr>
        <w:t xml:space="preserve"> </w:t>
      </w:r>
      <w:r w:rsidRPr="00303C6A">
        <w:rPr>
          <w:rFonts w:asciiTheme="minorHAnsi" w:hAnsiTheme="minorHAnsi" w:cstheme="minorHAnsi"/>
          <w:b/>
          <w:sz w:val="24"/>
        </w:rPr>
        <w:t>ΔΗΛΩΣΗ</w:t>
      </w:r>
    </w:p>
    <w:p w14:paraId="7785E0C8" w14:textId="77777777" w:rsidR="00842ED6" w:rsidRPr="00303C6A" w:rsidRDefault="00842ED6" w:rsidP="00842ED6">
      <w:pPr>
        <w:spacing w:after="0"/>
        <w:ind w:right="369"/>
        <w:jc w:val="center"/>
        <w:rPr>
          <w:rFonts w:asciiTheme="minorHAnsi" w:hAnsiTheme="minorHAnsi" w:cstheme="minorHAnsi"/>
        </w:rPr>
      </w:pPr>
      <w:r w:rsidRPr="00303C6A">
        <w:rPr>
          <w:rFonts w:asciiTheme="minorHAnsi" w:hAnsiTheme="minorHAnsi" w:cstheme="minorHAnsi"/>
        </w:rPr>
        <w:t>(άρθρο</w:t>
      </w:r>
      <w:r w:rsidRPr="00303C6A">
        <w:rPr>
          <w:rFonts w:asciiTheme="minorHAnsi" w:hAnsiTheme="minorHAnsi" w:cstheme="minorHAnsi"/>
          <w:spacing w:val="-6"/>
        </w:rPr>
        <w:t xml:space="preserve"> </w:t>
      </w:r>
      <w:r w:rsidRPr="00303C6A">
        <w:rPr>
          <w:rFonts w:asciiTheme="minorHAnsi" w:hAnsiTheme="minorHAnsi" w:cstheme="minorHAnsi"/>
        </w:rPr>
        <w:t>8</w:t>
      </w:r>
      <w:r w:rsidRPr="00303C6A">
        <w:rPr>
          <w:rFonts w:asciiTheme="minorHAnsi" w:hAnsiTheme="minorHAnsi" w:cstheme="minorHAnsi"/>
          <w:spacing w:val="-7"/>
        </w:rPr>
        <w:t xml:space="preserve"> </w:t>
      </w:r>
      <w:r w:rsidRPr="00303C6A">
        <w:rPr>
          <w:rFonts w:asciiTheme="minorHAnsi" w:hAnsiTheme="minorHAnsi" w:cstheme="minorHAnsi"/>
        </w:rPr>
        <w:t>Ν.1599/1986)</w:t>
      </w:r>
    </w:p>
    <w:p w14:paraId="660D527D" w14:textId="77777777" w:rsidR="00842ED6" w:rsidRPr="00303C6A" w:rsidRDefault="00842ED6" w:rsidP="00842ED6">
      <w:pPr>
        <w:spacing w:after="0" w:line="244" w:lineRule="auto"/>
        <w:ind w:right="200"/>
        <w:jc w:val="center"/>
        <w:rPr>
          <w:rFonts w:asciiTheme="minorHAnsi" w:hAnsiTheme="minorHAnsi" w:cstheme="minorHAnsi"/>
        </w:rPr>
      </w:pPr>
      <w:r w:rsidRPr="00303C6A">
        <w:rPr>
          <w:rFonts w:asciiTheme="minorHAnsi" w:hAnsiTheme="minorHAnsi" w:cstheme="minorHAnsi"/>
        </w:rPr>
        <w:t>Η</w:t>
      </w:r>
      <w:r w:rsidRPr="00303C6A">
        <w:rPr>
          <w:rFonts w:asciiTheme="minorHAnsi" w:hAnsiTheme="minorHAnsi" w:cstheme="minorHAnsi"/>
          <w:spacing w:val="-6"/>
        </w:rPr>
        <w:t xml:space="preserve"> </w:t>
      </w:r>
      <w:r w:rsidRPr="00303C6A">
        <w:rPr>
          <w:rFonts w:asciiTheme="minorHAnsi" w:hAnsiTheme="minorHAnsi" w:cstheme="minorHAnsi"/>
        </w:rPr>
        <w:t>ακρίβεια</w:t>
      </w:r>
      <w:r w:rsidRPr="00303C6A">
        <w:rPr>
          <w:rFonts w:asciiTheme="minorHAnsi" w:hAnsiTheme="minorHAnsi" w:cstheme="minorHAnsi"/>
          <w:spacing w:val="-6"/>
        </w:rPr>
        <w:t xml:space="preserve"> </w:t>
      </w:r>
      <w:r w:rsidRPr="00303C6A">
        <w:rPr>
          <w:rFonts w:asciiTheme="minorHAnsi" w:hAnsiTheme="minorHAnsi" w:cstheme="minorHAnsi"/>
        </w:rPr>
        <w:t>των</w:t>
      </w:r>
      <w:r w:rsidRPr="00303C6A">
        <w:rPr>
          <w:rFonts w:asciiTheme="minorHAnsi" w:hAnsiTheme="minorHAnsi" w:cstheme="minorHAnsi"/>
          <w:spacing w:val="-5"/>
        </w:rPr>
        <w:t xml:space="preserve"> </w:t>
      </w:r>
      <w:r w:rsidRPr="00303C6A">
        <w:rPr>
          <w:rFonts w:asciiTheme="minorHAnsi" w:hAnsiTheme="minorHAnsi" w:cstheme="minorHAnsi"/>
        </w:rPr>
        <w:t>στοιχείων</w:t>
      </w:r>
      <w:r w:rsidRPr="00303C6A">
        <w:rPr>
          <w:rFonts w:asciiTheme="minorHAnsi" w:hAnsiTheme="minorHAnsi" w:cstheme="minorHAnsi"/>
          <w:spacing w:val="-5"/>
        </w:rPr>
        <w:t xml:space="preserve"> </w:t>
      </w:r>
      <w:r w:rsidRPr="00303C6A">
        <w:rPr>
          <w:rFonts w:asciiTheme="minorHAnsi" w:hAnsiTheme="minorHAnsi" w:cstheme="minorHAnsi"/>
        </w:rPr>
        <w:t>που</w:t>
      </w:r>
      <w:r w:rsidRPr="00303C6A">
        <w:rPr>
          <w:rFonts w:asciiTheme="minorHAnsi" w:hAnsiTheme="minorHAnsi" w:cstheme="minorHAnsi"/>
          <w:spacing w:val="-3"/>
        </w:rPr>
        <w:t xml:space="preserve"> </w:t>
      </w:r>
      <w:r w:rsidRPr="00303C6A">
        <w:rPr>
          <w:rFonts w:asciiTheme="minorHAnsi" w:hAnsiTheme="minorHAnsi" w:cstheme="minorHAnsi"/>
        </w:rPr>
        <w:t>υποβάλλονται</w:t>
      </w:r>
      <w:r w:rsidRPr="00303C6A">
        <w:rPr>
          <w:rFonts w:asciiTheme="minorHAnsi" w:hAnsiTheme="minorHAnsi" w:cstheme="minorHAnsi"/>
          <w:spacing w:val="-4"/>
        </w:rPr>
        <w:t xml:space="preserve"> </w:t>
      </w:r>
      <w:r w:rsidRPr="00303C6A">
        <w:rPr>
          <w:rFonts w:asciiTheme="minorHAnsi" w:hAnsiTheme="minorHAnsi" w:cstheme="minorHAnsi"/>
        </w:rPr>
        <w:t>με</w:t>
      </w:r>
      <w:r w:rsidRPr="00303C6A">
        <w:rPr>
          <w:rFonts w:asciiTheme="minorHAnsi" w:hAnsiTheme="minorHAnsi" w:cstheme="minorHAnsi"/>
          <w:spacing w:val="-5"/>
        </w:rPr>
        <w:t xml:space="preserve"> </w:t>
      </w:r>
      <w:r w:rsidRPr="00303C6A">
        <w:rPr>
          <w:rFonts w:asciiTheme="minorHAnsi" w:hAnsiTheme="minorHAnsi" w:cstheme="minorHAnsi"/>
        </w:rPr>
        <w:t>αυτή</w:t>
      </w:r>
      <w:r w:rsidRPr="00303C6A">
        <w:rPr>
          <w:rFonts w:asciiTheme="minorHAnsi" w:hAnsiTheme="minorHAnsi" w:cstheme="minorHAnsi"/>
          <w:spacing w:val="-6"/>
        </w:rPr>
        <w:t xml:space="preserve"> </w:t>
      </w:r>
      <w:r w:rsidRPr="00303C6A">
        <w:rPr>
          <w:rFonts w:asciiTheme="minorHAnsi" w:hAnsiTheme="minorHAnsi" w:cstheme="minorHAnsi"/>
        </w:rPr>
        <w:t>τη</w:t>
      </w:r>
      <w:r w:rsidRPr="00303C6A">
        <w:rPr>
          <w:rFonts w:asciiTheme="minorHAnsi" w:hAnsiTheme="minorHAnsi" w:cstheme="minorHAnsi"/>
          <w:spacing w:val="-6"/>
        </w:rPr>
        <w:t xml:space="preserve"> </w:t>
      </w:r>
      <w:r w:rsidRPr="00303C6A">
        <w:rPr>
          <w:rFonts w:asciiTheme="minorHAnsi" w:hAnsiTheme="minorHAnsi" w:cstheme="minorHAnsi"/>
        </w:rPr>
        <w:t>δήλωση</w:t>
      </w:r>
      <w:r w:rsidRPr="00303C6A">
        <w:rPr>
          <w:rFonts w:asciiTheme="minorHAnsi" w:hAnsiTheme="minorHAnsi" w:cstheme="minorHAnsi"/>
          <w:spacing w:val="-6"/>
        </w:rPr>
        <w:t xml:space="preserve"> </w:t>
      </w:r>
      <w:r w:rsidRPr="00303C6A">
        <w:rPr>
          <w:rFonts w:asciiTheme="minorHAnsi" w:hAnsiTheme="minorHAnsi" w:cstheme="minorHAnsi"/>
        </w:rPr>
        <w:t>μπορεί</w:t>
      </w:r>
      <w:r w:rsidRPr="00303C6A">
        <w:rPr>
          <w:rFonts w:asciiTheme="minorHAnsi" w:hAnsiTheme="minorHAnsi" w:cstheme="minorHAnsi"/>
          <w:spacing w:val="-5"/>
        </w:rPr>
        <w:t xml:space="preserve"> </w:t>
      </w:r>
      <w:r w:rsidRPr="00303C6A">
        <w:rPr>
          <w:rFonts w:asciiTheme="minorHAnsi" w:hAnsiTheme="minorHAnsi" w:cstheme="minorHAnsi"/>
        </w:rPr>
        <w:t>να</w:t>
      </w:r>
      <w:r w:rsidRPr="00303C6A">
        <w:rPr>
          <w:rFonts w:asciiTheme="minorHAnsi" w:hAnsiTheme="minorHAnsi" w:cstheme="minorHAnsi"/>
          <w:spacing w:val="-5"/>
        </w:rPr>
        <w:t xml:space="preserve"> </w:t>
      </w:r>
      <w:r w:rsidRPr="00303C6A">
        <w:rPr>
          <w:rFonts w:asciiTheme="minorHAnsi" w:hAnsiTheme="minorHAnsi" w:cstheme="minorHAnsi"/>
        </w:rPr>
        <w:t>ελεγχθεί</w:t>
      </w:r>
      <w:r w:rsidRPr="00303C6A">
        <w:rPr>
          <w:rFonts w:asciiTheme="minorHAnsi" w:hAnsiTheme="minorHAnsi" w:cstheme="minorHAnsi"/>
          <w:spacing w:val="-5"/>
        </w:rPr>
        <w:t xml:space="preserve"> </w:t>
      </w:r>
      <w:r w:rsidRPr="00303C6A">
        <w:rPr>
          <w:rFonts w:asciiTheme="minorHAnsi" w:hAnsiTheme="minorHAnsi" w:cstheme="minorHAnsi"/>
        </w:rPr>
        <w:t>με</w:t>
      </w:r>
      <w:r w:rsidRPr="00303C6A">
        <w:rPr>
          <w:rFonts w:asciiTheme="minorHAnsi" w:hAnsiTheme="minorHAnsi" w:cstheme="minorHAnsi"/>
          <w:spacing w:val="-6"/>
        </w:rPr>
        <w:t xml:space="preserve"> </w:t>
      </w:r>
      <w:r w:rsidRPr="00303C6A">
        <w:rPr>
          <w:rFonts w:asciiTheme="minorHAnsi" w:hAnsiTheme="minorHAnsi" w:cstheme="minorHAnsi"/>
        </w:rPr>
        <w:t>βάση</w:t>
      </w:r>
      <w:r w:rsidRPr="00303C6A">
        <w:rPr>
          <w:rFonts w:asciiTheme="minorHAnsi" w:hAnsiTheme="minorHAnsi" w:cstheme="minorHAnsi"/>
          <w:spacing w:val="-5"/>
        </w:rPr>
        <w:t xml:space="preserve"> </w:t>
      </w:r>
      <w:r w:rsidRPr="00303C6A">
        <w:rPr>
          <w:rFonts w:asciiTheme="minorHAnsi" w:hAnsiTheme="minorHAnsi" w:cstheme="minorHAnsi"/>
        </w:rPr>
        <w:t>το</w:t>
      </w:r>
      <w:r w:rsidRPr="00303C6A">
        <w:rPr>
          <w:rFonts w:asciiTheme="minorHAnsi" w:hAnsiTheme="minorHAnsi" w:cstheme="minorHAnsi"/>
          <w:spacing w:val="-5"/>
        </w:rPr>
        <w:t xml:space="preserve"> </w:t>
      </w:r>
      <w:r w:rsidRPr="00303C6A">
        <w:rPr>
          <w:rFonts w:asciiTheme="minorHAnsi" w:hAnsiTheme="minorHAnsi" w:cstheme="minorHAnsi"/>
        </w:rPr>
        <w:t xml:space="preserve">αρχείο </w:t>
      </w:r>
      <w:r w:rsidRPr="00303C6A">
        <w:rPr>
          <w:rFonts w:asciiTheme="minorHAnsi" w:hAnsiTheme="minorHAnsi" w:cstheme="minorHAnsi"/>
          <w:spacing w:val="-51"/>
        </w:rPr>
        <w:t xml:space="preserve"> </w:t>
      </w:r>
      <w:r w:rsidRPr="00303C6A">
        <w:rPr>
          <w:rFonts w:asciiTheme="minorHAnsi" w:hAnsiTheme="minorHAnsi" w:cstheme="minorHAnsi"/>
        </w:rPr>
        <w:t>άλλων</w:t>
      </w:r>
      <w:r w:rsidRPr="00303C6A">
        <w:rPr>
          <w:rFonts w:asciiTheme="minorHAnsi" w:hAnsiTheme="minorHAnsi" w:cstheme="minorHAnsi"/>
          <w:spacing w:val="3"/>
        </w:rPr>
        <w:t xml:space="preserve"> </w:t>
      </w:r>
      <w:r w:rsidRPr="00303C6A">
        <w:rPr>
          <w:rFonts w:asciiTheme="minorHAnsi" w:hAnsiTheme="minorHAnsi" w:cstheme="minorHAnsi"/>
        </w:rPr>
        <w:t>υπηρεσιών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77"/>
        <w:gridCol w:w="279"/>
        <w:gridCol w:w="904"/>
        <w:gridCol w:w="307"/>
        <w:gridCol w:w="486"/>
        <w:gridCol w:w="728"/>
        <w:gridCol w:w="501"/>
        <w:gridCol w:w="337"/>
        <w:gridCol w:w="645"/>
        <w:gridCol w:w="866"/>
        <w:gridCol w:w="609"/>
        <w:gridCol w:w="486"/>
        <w:gridCol w:w="971"/>
      </w:tblGrid>
      <w:tr w:rsidR="00842ED6" w:rsidRPr="00303C6A" w14:paraId="13660A72" w14:textId="77777777" w:rsidTr="00842ED6">
        <w:trPr>
          <w:trHeight w:val="399"/>
        </w:trPr>
        <w:tc>
          <w:tcPr>
            <w:tcW w:w="709" w:type="pct"/>
          </w:tcPr>
          <w:p w14:paraId="28226CBD" w14:textId="77777777" w:rsidR="00842ED6" w:rsidRPr="00303C6A" w:rsidRDefault="00842ED6" w:rsidP="00842ED6">
            <w:pPr>
              <w:widowControl w:val="0"/>
              <w:autoSpaceDE w:val="0"/>
              <w:autoSpaceDN w:val="0"/>
              <w:spacing w:before="138" w:after="0" w:line="240" w:lineRule="auto"/>
              <w:ind w:left="108"/>
              <w:rPr>
                <w:rFonts w:asciiTheme="minorHAnsi" w:eastAsia="Calibri" w:hAnsiTheme="minorHAnsi" w:cstheme="minorHAnsi"/>
              </w:rPr>
            </w:pPr>
            <w:bookmarkStart w:id="2" w:name="_Hlk152019112"/>
            <w:r w:rsidRPr="00303C6A">
              <w:rPr>
                <w:rFonts w:asciiTheme="minorHAnsi" w:eastAsia="Calibri" w:hAnsiTheme="minorHAnsi" w:cstheme="minorHAnsi"/>
              </w:rPr>
              <w:t xml:space="preserve">Προς </w:t>
            </w:r>
          </w:p>
        </w:tc>
        <w:tc>
          <w:tcPr>
            <w:tcW w:w="4291" w:type="pct"/>
            <w:gridSpan w:val="12"/>
          </w:tcPr>
          <w:p w14:paraId="4BB254A5" w14:textId="77777777" w:rsidR="00842ED6" w:rsidRPr="00303C6A" w:rsidRDefault="00842ED6" w:rsidP="00842ED6">
            <w:pPr>
              <w:widowControl w:val="0"/>
              <w:autoSpaceDE w:val="0"/>
              <w:autoSpaceDN w:val="0"/>
              <w:spacing w:before="135" w:after="0" w:line="240" w:lineRule="auto"/>
              <w:ind w:left="108"/>
              <w:rPr>
                <w:rFonts w:asciiTheme="minorHAnsi" w:eastAsia="Calibri" w:hAnsiTheme="minorHAnsi" w:cstheme="minorHAnsi"/>
                <w:b/>
              </w:rPr>
            </w:pPr>
            <w:r w:rsidRPr="00303C6A">
              <w:rPr>
                <w:rFonts w:asciiTheme="minorHAnsi" w:eastAsia="Calibri" w:hAnsiTheme="minorHAnsi" w:cstheme="minorHAnsi"/>
                <w:b/>
              </w:rPr>
              <w:t>Επιτελική Δομή ΕΣΠΑ Υ.ΠΑΙ.Θ.Α.</w:t>
            </w:r>
          </w:p>
        </w:tc>
      </w:tr>
      <w:tr w:rsidR="00842ED6" w:rsidRPr="00303C6A" w14:paraId="672C53D0" w14:textId="77777777" w:rsidTr="00842ED6">
        <w:trPr>
          <w:trHeight w:val="415"/>
        </w:trPr>
        <w:tc>
          <w:tcPr>
            <w:tcW w:w="709" w:type="pct"/>
          </w:tcPr>
          <w:p w14:paraId="4CAB7C59" w14:textId="77777777" w:rsidR="00842ED6" w:rsidRPr="00303C6A" w:rsidRDefault="00842ED6" w:rsidP="00842ED6">
            <w:pPr>
              <w:widowControl w:val="0"/>
              <w:autoSpaceDE w:val="0"/>
              <w:autoSpaceDN w:val="0"/>
              <w:spacing w:before="80" w:after="0" w:line="240" w:lineRule="auto"/>
              <w:ind w:left="108"/>
              <w:rPr>
                <w:rFonts w:asciiTheme="minorHAnsi" w:eastAsia="Calibri" w:hAnsiTheme="minorHAnsi" w:cstheme="minorHAnsi"/>
              </w:rPr>
            </w:pPr>
            <w:r w:rsidRPr="00303C6A">
              <w:rPr>
                <w:rFonts w:asciiTheme="minorHAnsi" w:eastAsia="Calibri" w:hAnsiTheme="minorHAnsi" w:cstheme="minorHAnsi"/>
                <w:w w:val="105"/>
              </w:rPr>
              <w:t>Ο</w:t>
            </w:r>
            <w:r w:rsidRPr="00303C6A">
              <w:rPr>
                <w:rFonts w:asciiTheme="minorHAnsi" w:eastAsia="Calibri" w:hAnsiTheme="minorHAnsi" w:cstheme="minorHAnsi"/>
                <w:spacing w:val="-3"/>
                <w:w w:val="105"/>
              </w:rPr>
              <w:t xml:space="preserve"> </w:t>
            </w:r>
            <w:r w:rsidRPr="00303C6A">
              <w:rPr>
                <w:rFonts w:asciiTheme="minorHAnsi" w:eastAsia="Calibri" w:hAnsiTheme="minorHAnsi" w:cstheme="minorHAnsi"/>
                <w:w w:val="105"/>
              </w:rPr>
              <w:t>–</w:t>
            </w:r>
            <w:r w:rsidRPr="00303C6A">
              <w:rPr>
                <w:rFonts w:asciiTheme="minorHAnsi" w:eastAsia="Calibri" w:hAnsiTheme="minorHAnsi" w:cstheme="minorHAnsi"/>
                <w:spacing w:val="-5"/>
                <w:w w:val="105"/>
              </w:rPr>
              <w:t xml:space="preserve"> </w:t>
            </w:r>
            <w:r w:rsidRPr="00303C6A">
              <w:rPr>
                <w:rFonts w:asciiTheme="minorHAnsi" w:eastAsia="Calibri" w:hAnsiTheme="minorHAnsi" w:cstheme="minorHAnsi"/>
                <w:w w:val="105"/>
              </w:rPr>
              <w:t>Η</w:t>
            </w:r>
            <w:r w:rsidRPr="00303C6A">
              <w:rPr>
                <w:rFonts w:asciiTheme="minorHAnsi" w:eastAsia="Calibri" w:hAnsiTheme="minorHAnsi" w:cstheme="minorHAnsi"/>
                <w:spacing w:val="-3"/>
                <w:w w:val="105"/>
              </w:rPr>
              <w:t xml:space="preserve"> </w:t>
            </w:r>
            <w:r w:rsidRPr="00303C6A">
              <w:rPr>
                <w:rFonts w:asciiTheme="minorHAnsi" w:eastAsia="Calibri" w:hAnsiTheme="minorHAnsi" w:cstheme="minorHAnsi"/>
                <w:w w:val="105"/>
              </w:rPr>
              <w:t>Όνομα:</w:t>
            </w:r>
          </w:p>
        </w:tc>
        <w:tc>
          <w:tcPr>
            <w:tcW w:w="1932" w:type="pct"/>
            <w:gridSpan w:val="6"/>
          </w:tcPr>
          <w:p w14:paraId="69CE405D"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c>
          <w:tcPr>
            <w:tcW w:w="592" w:type="pct"/>
            <w:gridSpan w:val="2"/>
          </w:tcPr>
          <w:p w14:paraId="28882E6A" w14:textId="77777777" w:rsidR="00842ED6" w:rsidRPr="00303C6A" w:rsidRDefault="00842ED6" w:rsidP="00842ED6">
            <w:pPr>
              <w:widowControl w:val="0"/>
              <w:autoSpaceDE w:val="0"/>
              <w:autoSpaceDN w:val="0"/>
              <w:spacing w:before="80" w:after="0" w:line="240" w:lineRule="auto"/>
              <w:ind w:left="116"/>
              <w:rPr>
                <w:rFonts w:asciiTheme="minorHAnsi" w:eastAsia="Calibri" w:hAnsiTheme="minorHAnsi" w:cstheme="minorHAnsi"/>
              </w:rPr>
            </w:pPr>
            <w:r w:rsidRPr="00303C6A">
              <w:rPr>
                <w:rFonts w:asciiTheme="minorHAnsi" w:eastAsia="Calibri" w:hAnsiTheme="minorHAnsi" w:cstheme="minorHAnsi"/>
                <w:w w:val="105"/>
              </w:rPr>
              <w:t>Επώνυμο:</w:t>
            </w:r>
          </w:p>
        </w:tc>
        <w:tc>
          <w:tcPr>
            <w:tcW w:w="1767" w:type="pct"/>
            <w:gridSpan w:val="4"/>
          </w:tcPr>
          <w:p w14:paraId="0B69714D"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r>
      <w:tr w:rsidR="00842ED6" w:rsidRPr="00303C6A" w14:paraId="5140B131" w14:textId="77777777" w:rsidTr="00842ED6">
        <w:trPr>
          <w:trHeight w:val="230"/>
        </w:trPr>
        <w:tc>
          <w:tcPr>
            <w:tcW w:w="1607" w:type="pct"/>
            <w:gridSpan w:val="4"/>
          </w:tcPr>
          <w:p w14:paraId="2A983F49" w14:textId="77777777" w:rsidR="00842ED6" w:rsidRPr="00303C6A" w:rsidRDefault="00842ED6" w:rsidP="00842ED6">
            <w:pPr>
              <w:widowControl w:val="0"/>
              <w:autoSpaceDE w:val="0"/>
              <w:autoSpaceDN w:val="0"/>
              <w:spacing w:after="0" w:line="210" w:lineRule="exact"/>
              <w:ind w:left="108"/>
              <w:rPr>
                <w:rFonts w:asciiTheme="minorHAnsi" w:eastAsia="Calibri" w:hAnsiTheme="minorHAnsi" w:cstheme="minorHAnsi"/>
              </w:rPr>
            </w:pPr>
            <w:r w:rsidRPr="00303C6A">
              <w:rPr>
                <w:rFonts w:asciiTheme="minorHAnsi" w:eastAsia="Calibri" w:hAnsiTheme="minorHAnsi" w:cstheme="minorHAnsi"/>
              </w:rPr>
              <w:t>Όνομα</w:t>
            </w:r>
            <w:r w:rsidRPr="00303C6A">
              <w:rPr>
                <w:rFonts w:asciiTheme="minorHAnsi" w:eastAsia="Calibri" w:hAnsiTheme="minorHAnsi" w:cstheme="minorHAnsi"/>
                <w:spacing w:val="-1"/>
              </w:rPr>
              <w:t xml:space="preserve"> </w:t>
            </w:r>
            <w:r w:rsidRPr="00303C6A">
              <w:rPr>
                <w:rFonts w:asciiTheme="minorHAnsi" w:eastAsia="Calibri" w:hAnsiTheme="minorHAnsi" w:cstheme="minorHAnsi"/>
              </w:rPr>
              <w:t>και</w:t>
            </w:r>
            <w:r w:rsidRPr="00303C6A">
              <w:rPr>
                <w:rFonts w:asciiTheme="minorHAnsi" w:eastAsia="Calibri" w:hAnsiTheme="minorHAnsi" w:cstheme="minorHAnsi"/>
                <w:spacing w:val="1"/>
              </w:rPr>
              <w:t xml:space="preserve"> </w:t>
            </w:r>
            <w:r w:rsidRPr="00303C6A">
              <w:rPr>
                <w:rFonts w:asciiTheme="minorHAnsi" w:eastAsia="Calibri" w:hAnsiTheme="minorHAnsi" w:cstheme="minorHAnsi"/>
              </w:rPr>
              <w:t>Επώνυμο</w:t>
            </w:r>
            <w:r w:rsidRPr="00303C6A">
              <w:rPr>
                <w:rFonts w:asciiTheme="minorHAnsi" w:eastAsia="Calibri" w:hAnsiTheme="minorHAnsi" w:cstheme="minorHAnsi"/>
                <w:spacing w:val="1"/>
              </w:rPr>
              <w:t xml:space="preserve"> </w:t>
            </w:r>
            <w:r w:rsidRPr="00303C6A">
              <w:rPr>
                <w:rFonts w:asciiTheme="minorHAnsi" w:eastAsia="Calibri" w:hAnsiTheme="minorHAnsi" w:cstheme="minorHAnsi"/>
              </w:rPr>
              <w:t>Πατέρα:</w:t>
            </w:r>
          </w:p>
        </w:tc>
        <w:tc>
          <w:tcPr>
            <w:tcW w:w="3393" w:type="pct"/>
            <w:gridSpan w:val="9"/>
          </w:tcPr>
          <w:p w14:paraId="2DC09C80"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r>
      <w:tr w:rsidR="00842ED6" w:rsidRPr="00303C6A" w14:paraId="268490C9" w14:textId="77777777" w:rsidTr="00842ED6">
        <w:trPr>
          <w:trHeight w:val="230"/>
        </w:trPr>
        <w:tc>
          <w:tcPr>
            <w:tcW w:w="1607" w:type="pct"/>
            <w:gridSpan w:val="4"/>
          </w:tcPr>
          <w:p w14:paraId="39DA84B6" w14:textId="77777777" w:rsidR="00842ED6" w:rsidRPr="00303C6A" w:rsidRDefault="00842ED6" w:rsidP="00842ED6">
            <w:pPr>
              <w:widowControl w:val="0"/>
              <w:autoSpaceDE w:val="0"/>
              <w:autoSpaceDN w:val="0"/>
              <w:spacing w:after="0" w:line="210" w:lineRule="exact"/>
              <w:ind w:left="108"/>
              <w:rPr>
                <w:rFonts w:asciiTheme="minorHAnsi" w:eastAsia="Calibri" w:hAnsiTheme="minorHAnsi" w:cstheme="minorHAnsi"/>
              </w:rPr>
            </w:pPr>
            <w:r w:rsidRPr="00303C6A">
              <w:rPr>
                <w:rFonts w:asciiTheme="minorHAnsi" w:eastAsia="Calibri" w:hAnsiTheme="minorHAnsi" w:cstheme="minorHAnsi"/>
              </w:rPr>
              <w:t>Όνομα</w:t>
            </w:r>
            <w:r w:rsidRPr="00303C6A">
              <w:rPr>
                <w:rFonts w:asciiTheme="minorHAnsi" w:eastAsia="Calibri" w:hAnsiTheme="minorHAnsi" w:cstheme="minorHAnsi"/>
                <w:spacing w:val="-3"/>
              </w:rPr>
              <w:t xml:space="preserve"> </w:t>
            </w:r>
            <w:r w:rsidRPr="00303C6A">
              <w:rPr>
                <w:rFonts w:asciiTheme="minorHAnsi" w:eastAsia="Calibri" w:hAnsiTheme="minorHAnsi" w:cstheme="minorHAnsi"/>
              </w:rPr>
              <w:t>και</w:t>
            </w:r>
            <w:r w:rsidRPr="00303C6A">
              <w:rPr>
                <w:rFonts w:asciiTheme="minorHAnsi" w:eastAsia="Calibri" w:hAnsiTheme="minorHAnsi" w:cstheme="minorHAnsi"/>
                <w:spacing w:val="-2"/>
              </w:rPr>
              <w:t xml:space="preserve"> </w:t>
            </w:r>
            <w:r w:rsidRPr="00303C6A">
              <w:rPr>
                <w:rFonts w:asciiTheme="minorHAnsi" w:eastAsia="Calibri" w:hAnsiTheme="minorHAnsi" w:cstheme="minorHAnsi"/>
              </w:rPr>
              <w:t>Επώνυμο</w:t>
            </w:r>
            <w:r w:rsidRPr="00303C6A">
              <w:rPr>
                <w:rFonts w:asciiTheme="minorHAnsi" w:eastAsia="Calibri" w:hAnsiTheme="minorHAnsi" w:cstheme="minorHAnsi"/>
                <w:spacing w:val="-1"/>
              </w:rPr>
              <w:t xml:space="preserve"> </w:t>
            </w:r>
            <w:r w:rsidRPr="00303C6A">
              <w:rPr>
                <w:rFonts w:asciiTheme="minorHAnsi" w:eastAsia="Calibri" w:hAnsiTheme="minorHAnsi" w:cstheme="minorHAnsi"/>
              </w:rPr>
              <w:t>Μητέρας:</w:t>
            </w:r>
          </w:p>
        </w:tc>
        <w:tc>
          <w:tcPr>
            <w:tcW w:w="3393" w:type="pct"/>
            <w:gridSpan w:val="9"/>
          </w:tcPr>
          <w:p w14:paraId="0F2200C7"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r>
      <w:tr w:rsidR="00842ED6" w:rsidRPr="00303C6A" w14:paraId="0176CE42" w14:textId="77777777" w:rsidTr="00842ED6">
        <w:trPr>
          <w:trHeight w:val="230"/>
        </w:trPr>
        <w:tc>
          <w:tcPr>
            <w:tcW w:w="1607" w:type="pct"/>
            <w:gridSpan w:val="4"/>
          </w:tcPr>
          <w:p w14:paraId="46B3353A" w14:textId="77777777" w:rsidR="00842ED6" w:rsidRPr="00303C6A" w:rsidRDefault="00842ED6" w:rsidP="00842ED6">
            <w:pPr>
              <w:widowControl w:val="0"/>
              <w:autoSpaceDE w:val="0"/>
              <w:autoSpaceDN w:val="0"/>
              <w:spacing w:after="0" w:line="210" w:lineRule="exact"/>
              <w:ind w:left="108"/>
              <w:rPr>
                <w:rFonts w:asciiTheme="minorHAnsi" w:eastAsia="Calibri" w:hAnsiTheme="minorHAnsi" w:cstheme="minorHAnsi"/>
              </w:rPr>
            </w:pPr>
            <w:r w:rsidRPr="00303C6A">
              <w:rPr>
                <w:rFonts w:asciiTheme="minorHAnsi" w:eastAsia="Calibri" w:hAnsiTheme="minorHAnsi" w:cstheme="minorHAnsi"/>
                <w:spacing w:val="-1"/>
              </w:rPr>
              <w:t>Ημερομηνία</w:t>
            </w:r>
            <w:r w:rsidRPr="00303C6A">
              <w:rPr>
                <w:rFonts w:asciiTheme="minorHAnsi" w:eastAsia="Calibri" w:hAnsiTheme="minorHAnsi" w:cstheme="minorHAnsi"/>
                <w:spacing w:val="-11"/>
              </w:rPr>
              <w:t xml:space="preserve"> </w:t>
            </w:r>
            <w:r w:rsidRPr="00303C6A">
              <w:rPr>
                <w:rFonts w:asciiTheme="minorHAnsi" w:eastAsia="Calibri" w:hAnsiTheme="minorHAnsi" w:cstheme="minorHAnsi"/>
              </w:rPr>
              <w:t>Γέννησης:</w:t>
            </w:r>
          </w:p>
        </w:tc>
        <w:tc>
          <w:tcPr>
            <w:tcW w:w="3393" w:type="pct"/>
            <w:gridSpan w:val="9"/>
          </w:tcPr>
          <w:p w14:paraId="640DD37A"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r>
      <w:tr w:rsidR="00842ED6" w:rsidRPr="00303C6A" w14:paraId="43B78AA7" w14:textId="77777777" w:rsidTr="00842ED6">
        <w:trPr>
          <w:trHeight w:val="230"/>
        </w:trPr>
        <w:tc>
          <w:tcPr>
            <w:tcW w:w="1607" w:type="pct"/>
            <w:gridSpan w:val="4"/>
          </w:tcPr>
          <w:p w14:paraId="45D372C6" w14:textId="77777777" w:rsidR="00842ED6" w:rsidRPr="00303C6A" w:rsidRDefault="00842ED6" w:rsidP="00842ED6">
            <w:pPr>
              <w:widowControl w:val="0"/>
              <w:autoSpaceDE w:val="0"/>
              <w:autoSpaceDN w:val="0"/>
              <w:spacing w:after="0" w:line="210" w:lineRule="exact"/>
              <w:ind w:left="108"/>
              <w:rPr>
                <w:rFonts w:asciiTheme="minorHAnsi" w:eastAsia="Calibri" w:hAnsiTheme="minorHAnsi" w:cstheme="minorHAnsi"/>
              </w:rPr>
            </w:pPr>
            <w:r w:rsidRPr="00303C6A">
              <w:rPr>
                <w:rFonts w:asciiTheme="minorHAnsi" w:eastAsia="Calibri" w:hAnsiTheme="minorHAnsi" w:cstheme="minorHAnsi"/>
              </w:rPr>
              <w:t>Τόπος</w:t>
            </w:r>
            <w:r w:rsidRPr="00303C6A">
              <w:rPr>
                <w:rFonts w:asciiTheme="minorHAnsi" w:eastAsia="Calibri" w:hAnsiTheme="minorHAnsi" w:cstheme="minorHAnsi"/>
                <w:spacing w:val="-5"/>
              </w:rPr>
              <w:t xml:space="preserve"> </w:t>
            </w:r>
            <w:r w:rsidRPr="00303C6A">
              <w:rPr>
                <w:rFonts w:asciiTheme="minorHAnsi" w:eastAsia="Calibri" w:hAnsiTheme="minorHAnsi" w:cstheme="minorHAnsi"/>
              </w:rPr>
              <w:t>Γέννησης:</w:t>
            </w:r>
          </w:p>
        </w:tc>
        <w:tc>
          <w:tcPr>
            <w:tcW w:w="3393" w:type="pct"/>
            <w:gridSpan w:val="9"/>
          </w:tcPr>
          <w:p w14:paraId="5BE6E3A1"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r>
      <w:tr w:rsidR="00842ED6" w:rsidRPr="00303C6A" w14:paraId="25CC500A" w14:textId="77777777" w:rsidTr="00842ED6">
        <w:trPr>
          <w:trHeight w:val="230"/>
        </w:trPr>
        <w:tc>
          <w:tcPr>
            <w:tcW w:w="1607" w:type="pct"/>
            <w:gridSpan w:val="4"/>
          </w:tcPr>
          <w:p w14:paraId="734F0979" w14:textId="77777777" w:rsidR="00842ED6" w:rsidRPr="00303C6A" w:rsidRDefault="00842ED6" w:rsidP="00842ED6">
            <w:pPr>
              <w:widowControl w:val="0"/>
              <w:autoSpaceDE w:val="0"/>
              <w:autoSpaceDN w:val="0"/>
              <w:spacing w:after="0" w:line="210" w:lineRule="exact"/>
              <w:ind w:left="108"/>
              <w:rPr>
                <w:rFonts w:asciiTheme="minorHAnsi" w:eastAsia="Calibri" w:hAnsiTheme="minorHAnsi" w:cstheme="minorHAnsi"/>
              </w:rPr>
            </w:pPr>
            <w:r w:rsidRPr="00303C6A">
              <w:rPr>
                <w:rFonts w:asciiTheme="minorHAnsi" w:eastAsia="Calibri" w:hAnsiTheme="minorHAnsi" w:cstheme="minorHAnsi"/>
                <w:w w:val="95"/>
              </w:rPr>
              <w:t>Αριθμός</w:t>
            </w:r>
            <w:r w:rsidRPr="00303C6A">
              <w:rPr>
                <w:rFonts w:asciiTheme="minorHAnsi" w:eastAsia="Calibri" w:hAnsiTheme="minorHAnsi" w:cstheme="minorHAnsi"/>
                <w:spacing w:val="3"/>
                <w:w w:val="95"/>
              </w:rPr>
              <w:t xml:space="preserve"> </w:t>
            </w:r>
            <w:r w:rsidRPr="00303C6A">
              <w:rPr>
                <w:rFonts w:asciiTheme="minorHAnsi" w:eastAsia="Calibri" w:hAnsiTheme="minorHAnsi" w:cstheme="minorHAnsi"/>
                <w:w w:val="95"/>
              </w:rPr>
              <w:t>Δελτίου</w:t>
            </w:r>
            <w:r w:rsidRPr="00303C6A">
              <w:rPr>
                <w:rFonts w:asciiTheme="minorHAnsi" w:eastAsia="Calibri" w:hAnsiTheme="minorHAnsi" w:cstheme="minorHAnsi"/>
                <w:spacing w:val="3"/>
                <w:w w:val="95"/>
              </w:rPr>
              <w:t xml:space="preserve"> </w:t>
            </w:r>
            <w:r w:rsidRPr="00303C6A">
              <w:rPr>
                <w:rFonts w:asciiTheme="minorHAnsi" w:eastAsia="Calibri" w:hAnsiTheme="minorHAnsi" w:cstheme="minorHAnsi"/>
                <w:w w:val="95"/>
              </w:rPr>
              <w:t>Ταυτότητας:</w:t>
            </w:r>
          </w:p>
        </w:tc>
        <w:tc>
          <w:tcPr>
            <w:tcW w:w="1237" w:type="pct"/>
            <w:gridSpan w:val="4"/>
          </w:tcPr>
          <w:p w14:paraId="3A2B5ADF"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c>
          <w:tcPr>
            <w:tcW w:w="389" w:type="pct"/>
          </w:tcPr>
          <w:p w14:paraId="2C49F6DA" w14:textId="77777777" w:rsidR="00842ED6" w:rsidRPr="00303C6A" w:rsidRDefault="00842ED6" w:rsidP="00842ED6">
            <w:pPr>
              <w:widowControl w:val="0"/>
              <w:autoSpaceDE w:val="0"/>
              <w:autoSpaceDN w:val="0"/>
              <w:spacing w:after="0" w:line="210" w:lineRule="exact"/>
              <w:ind w:left="102"/>
              <w:rPr>
                <w:rFonts w:asciiTheme="minorHAnsi" w:eastAsia="Calibri" w:hAnsiTheme="minorHAnsi" w:cstheme="minorHAnsi"/>
              </w:rPr>
            </w:pPr>
            <w:r w:rsidRPr="00303C6A">
              <w:rPr>
                <w:rFonts w:asciiTheme="minorHAnsi" w:eastAsia="Calibri" w:hAnsiTheme="minorHAnsi" w:cstheme="minorHAnsi"/>
              </w:rPr>
              <w:t>Τηλ.:</w:t>
            </w:r>
          </w:p>
        </w:tc>
        <w:tc>
          <w:tcPr>
            <w:tcW w:w="1767" w:type="pct"/>
            <w:gridSpan w:val="4"/>
          </w:tcPr>
          <w:p w14:paraId="2C8FDADE"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r>
      <w:tr w:rsidR="00842ED6" w:rsidRPr="00303C6A" w14:paraId="07DAF613" w14:textId="77777777" w:rsidTr="00842ED6">
        <w:trPr>
          <w:trHeight w:val="457"/>
        </w:trPr>
        <w:tc>
          <w:tcPr>
            <w:tcW w:w="877" w:type="pct"/>
            <w:gridSpan w:val="2"/>
          </w:tcPr>
          <w:p w14:paraId="2A275DDC" w14:textId="77777777" w:rsidR="00842ED6" w:rsidRPr="00303C6A" w:rsidRDefault="00842ED6" w:rsidP="00842ED6">
            <w:pPr>
              <w:widowControl w:val="0"/>
              <w:autoSpaceDE w:val="0"/>
              <w:autoSpaceDN w:val="0"/>
              <w:spacing w:after="0" w:line="216" w:lineRule="exact"/>
              <w:ind w:left="108"/>
              <w:rPr>
                <w:rFonts w:asciiTheme="minorHAnsi" w:eastAsia="Calibri" w:hAnsiTheme="minorHAnsi" w:cstheme="minorHAnsi"/>
              </w:rPr>
            </w:pPr>
            <w:r w:rsidRPr="00303C6A">
              <w:rPr>
                <w:rFonts w:asciiTheme="minorHAnsi" w:eastAsia="Calibri" w:hAnsiTheme="minorHAnsi" w:cstheme="minorHAnsi"/>
              </w:rPr>
              <w:t>Τόπος</w:t>
            </w:r>
          </w:p>
          <w:p w14:paraId="43488CAD" w14:textId="77777777" w:rsidR="00842ED6" w:rsidRPr="00303C6A" w:rsidRDefault="00842ED6" w:rsidP="00842ED6">
            <w:pPr>
              <w:widowControl w:val="0"/>
              <w:autoSpaceDE w:val="0"/>
              <w:autoSpaceDN w:val="0"/>
              <w:spacing w:before="1" w:after="0" w:line="220" w:lineRule="exact"/>
              <w:ind w:left="108"/>
              <w:rPr>
                <w:rFonts w:asciiTheme="minorHAnsi" w:eastAsia="Calibri" w:hAnsiTheme="minorHAnsi" w:cstheme="minorHAnsi"/>
              </w:rPr>
            </w:pPr>
            <w:r w:rsidRPr="00303C6A">
              <w:rPr>
                <w:rFonts w:asciiTheme="minorHAnsi" w:eastAsia="Calibri" w:hAnsiTheme="minorHAnsi" w:cstheme="minorHAnsi"/>
              </w:rPr>
              <w:t>Κατοικίας:</w:t>
            </w:r>
          </w:p>
        </w:tc>
        <w:tc>
          <w:tcPr>
            <w:tcW w:w="1023" w:type="pct"/>
            <w:gridSpan w:val="3"/>
          </w:tcPr>
          <w:p w14:paraId="514994D3"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c>
          <w:tcPr>
            <w:tcW w:w="439" w:type="pct"/>
          </w:tcPr>
          <w:p w14:paraId="0EDF438A" w14:textId="77777777" w:rsidR="00842ED6" w:rsidRPr="00303C6A" w:rsidRDefault="00842ED6" w:rsidP="00842ED6">
            <w:pPr>
              <w:widowControl w:val="0"/>
              <w:autoSpaceDE w:val="0"/>
              <w:autoSpaceDN w:val="0"/>
              <w:spacing w:before="102" w:after="0" w:line="240" w:lineRule="auto"/>
              <w:ind w:left="112"/>
              <w:rPr>
                <w:rFonts w:asciiTheme="minorHAnsi" w:eastAsia="Calibri" w:hAnsiTheme="minorHAnsi" w:cstheme="minorHAnsi"/>
              </w:rPr>
            </w:pPr>
            <w:r w:rsidRPr="00303C6A">
              <w:rPr>
                <w:rFonts w:asciiTheme="minorHAnsi" w:eastAsia="Calibri" w:hAnsiTheme="minorHAnsi" w:cstheme="minorHAnsi"/>
              </w:rPr>
              <w:t>Οδός:</w:t>
            </w:r>
          </w:p>
        </w:tc>
        <w:tc>
          <w:tcPr>
            <w:tcW w:w="893" w:type="pct"/>
            <w:gridSpan w:val="3"/>
          </w:tcPr>
          <w:p w14:paraId="262EB34A"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c>
          <w:tcPr>
            <w:tcW w:w="522" w:type="pct"/>
          </w:tcPr>
          <w:p w14:paraId="68A0F386" w14:textId="77777777" w:rsidR="00842ED6" w:rsidRPr="00303C6A" w:rsidRDefault="00842ED6" w:rsidP="00842ED6">
            <w:pPr>
              <w:widowControl w:val="0"/>
              <w:autoSpaceDE w:val="0"/>
              <w:autoSpaceDN w:val="0"/>
              <w:spacing w:before="102" w:after="0" w:line="240" w:lineRule="auto"/>
              <w:ind w:left="137"/>
              <w:rPr>
                <w:rFonts w:asciiTheme="minorHAnsi" w:eastAsia="Calibri" w:hAnsiTheme="minorHAnsi" w:cstheme="minorHAnsi"/>
              </w:rPr>
            </w:pPr>
            <w:r w:rsidRPr="00303C6A">
              <w:rPr>
                <w:rFonts w:asciiTheme="minorHAnsi" w:eastAsia="Calibri" w:hAnsiTheme="minorHAnsi" w:cstheme="minorHAnsi"/>
              </w:rPr>
              <w:t>Αριθ.:</w:t>
            </w:r>
          </w:p>
        </w:tc>
        <w:tc>
          <w:tcPr>
            <w:tcW w:w="367" w:type="pct"/>
          </w:tcPr>
          <w:p w14:paraId="01AB4D20"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c>
          <w:tcPr>
            <w:tcW w:w="293" w:type="pct"/>
          </w:tcPr>
          <w:p w14:paraId="23BA7841" w14:textId="77777777" w:rsidR="00842ED6" w:rsidRPr="00303C6A" w:rsidRDefault="00842ED6" w:rsidP="00842ED6">
            <w:pPr>
              <w:widowControl w:val="0"/>
              <w:autoSpaceDE w:val="0"/>
              <w:autoSpaceDN w:val="0"/>
              <w:spacing w:before="102" w:after="0" w:line="240" w:lineRule="auto"/>
              <w:ind w:left="124"/>
              <w:rPr>
                <w:rFonts w:asciiTheme="minorHAnsi" w:eastAsia="Calibri" w:hAnsiTheme="minorHAnsi" w:cstheme="minorHAnsi"/>
              </w:rPr>
            </w:pPr>
            <w:r w:rsidRPr="00303C6A">
              <w:rPr>
                <w:rFonts w:asciiTheme="minorHAnsi" w:eastAsia="Calibri" w:hAnsiTheme="minorHAnsi" w:cstheme="minorHAnsi"/>
              </w:rPr>
              <w:t>ΤΚ:</w:t>
            </w:r>
          </w:p>
        </w:tc>
        <w:tc>
          <w:tcPr>
            <w:tcW w:w="585" w:type="pct"/>
          </w:tcPr>
          <w:p w14:paraId="43A40EDC"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r>
      <w:tr w:rsidR="00842ED6" w:rsidRPr="00303C6A" w14:paraId="222CF124" w14:textId="77777777" w:rsidTr="00842ED6">
        <w:trPr>
          <w:trHeight w:val="520"/>
        </w:trPr>
        <w:tc>
          <w:tcPr>
            <w:tcW w:w="1422" w:type="pct"/>
            <w:gridSpan w:val="3"/>
          </w:tcPr>
          <w:p w14:paraId="761EFCCF" w14:textId="77777777" w:rsidR="00842ED6" w:rsidRPr="00303C6A" w:rsidRDefault="00842ED6" w:rsidP="00842ED6">
            <w:pPr>
              <w:widowControl w:val="0"/>
              <w:autoSpaceDE w:val="0"/>
              <w:autoSpaceDN w:val="0"/>
              <w:spacing w:before="136" w:after="0" w:line="240" w:lineRule="auto"/>
              <w:ind w:left="108"/>
              <w:rPr>
                <w:rFonts w:asciiTheme="minorHAnsi" w:eastAsia="Calibri" w:hAnsiTheme="minorHAnsi" w:cstheme="minorHAnsi"/>
              </w:rPr>
            </w:pPr>
            <w:r w:rsidRPr="00303C6A">
              <w:rPr>
                <w:rFonts w:asciiTheme="minorHAnsi" w:eastAsia="Calibri" w:hAnsiTheme="minorHAnsi" w:cstheme="minorHAnsi"/>
              </w:rPr>
              <w:t>email:</w:t>
            </w:r>
          </w:p>
        </w:tc>
        <w:tc>
          <w:tcPr>
            <w:tcW w:w="3578" w:type="pct"/>
            <w:gridSpan w:val="10"/>
          </w:tcPr>
          <w:p w14:paraId="1DD57D19"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r>
      <w:bookmarkEnd w:id="2"/>
      <w:tr w:rsidR="00842ED6" w:rsidRPr="00303C6A" w14:paraId="5BEC2935" w14:textId="77777777" w:rsidTr="00842ED6">
        <w:trPr>
          <w:trHeight w:val="3814"/>
        </w:trPr>
        <w:tc>
          <w:tcPr>
            <w:tcW w:w="5000" w:type="pct"/>
            <w:gridSpan w:val="13"/>
          </w:tcPr>
          <w:p w14:paraId="312BA960" w14:textId="77777777" w:rsidR="00842ED6" w:rsidRPr="00303C6A" w:rsidRDefault="00842ED6" w:rsidP="00842ED6">
            <w:pPr>
              <w:spacing w:after="120" w:line="240" w:lineRule="auto"/>
              <w:ind w:left="142" w:right="193"/>
              <w:rPr>
                <w:rFonts w:asciiTheme="minorHAnsi" w:hAnsiTheme="minorHAnsi" w:cstheme="minorHAnsi"/>
                <w:szCs w:val="20"/>
              </w:rPr>
            </w:pPr>
            <w:r w:rsidRPr="00303C6A">
              <w:rPr>
                <w:rFonts w:asciiTheme="minorHAnsi" w:hAnsiTheme="minorHAnsi" w:cstheme="minorHAnsi"/>
                <w:szCs w:val="20"/>
              </w:rPr>
              <w:t>Με ατομική μου ευθύνη και γνωρίζοντας τις κυρώσεις, που προβλέπονται από τις διατάξεις της Πρόσκλησης για το έργο «Συμπράξεις Ερευνητικής Αριστείας» του ΤΑΑ, ως νόμιμος/η εκπρόσωπος της επιχείρησης «…………………………» ή σε περίπτωση υπό σύσταση επιχείρησης ως συμμετέχων εταίρος σε αυτή δηλώνω ότι:</w:t>
            </w:r>
          </w:p>
          <w:p w14:paraId="730DA3A9" w14:textId="77777777" w:rsidR="00842ED6" w:rsidRPr="00303C6A" w:rsidRDefault="00842ED6" w:rsidP="00842ED6">
            <w:pPr>
              <w:spacing w:after="120" w:line="240" w:lineRule="auto"/>
              <w:ind w:left="142" w:right="193"/>
              <w:rPr>
                <w:rFonts w:asciiTheme="minorHAnsi" w:hAnsiTheme="minorHAnsi" w:cstheme="minorHAnsi"/>
                <w:szCs w:val="20"/>
              </w:rPr>
            </w:pPr>
            <w:r w:rsidRPr="00303C6A">
              <w:rPr>
                <w:rFonts w:asciiTheme="minorHAnsi" w:hAnsiTheme="minorHAnsi" w:cstheme="minorHAnsi"/>
                <w:szCs w:val="20"/>
              </w:rPr>
              <w:t xml:space="preserve">α) Όλα τα αναγραφόμενα στην ηλεκτρονική Αίτηση Χρηματοδότησης καθώς και όλα τα υποβαλλόμενα δικαιολογητικά και αρχεία που περιλαμβάνονται στον ηλεκτρονικό φάκελο της πρότασης είναι ακριβή και αληθή. Σε περίπτωση αντιφατικών υποβαλλόμενων στοιχείων θα λαμβάνονται υπόψη αυτά που έχουν δηλωθεί στο Πληροφοριακό Σύστημα. </w:t>
            </w:r>
          </w:p>
          <w:p w14:paraId="6D4C77CA" w14:textId="77777777" w:rsidR="00842ED6" w:rsidRPr="00303C6A" w:rsidRDefault="00842ED6" w:rsidP="00842ED6">
            <w:pPr>
              <w:spacing w:after="120" w:line="240" w:lineRule="auto"/>
              <w:ind w:left="142" w:right="193"/>
              <w:rPr>
                <w:rFonts w:asciiTheme="minorHAnsi" w:hAnsiTheme="minorHAnsi" w:cstheme="minorHAnsi"/>
                <w:szCs w:val="20"/>
              </w:rPr>
            </w:pPr>
            <w:r w:rsidRPr="00303C6A">
              <w:rPr>
                <w:rFonts w:asciiTheme="minorHAnsi" w:hAnsiTheme="minorHAnsi" w:cstheme="minorHAnsi"/>
                <w:szCs w:val="20"/>
              </w:rPr>
              <w:t>β) Έχω λάβει γνώση του περιεχομένου της Πρόσκλησης και των παραρτημάτων αυτής καθώς και των υποχρεώσεων που απορρέουν σε περίπτωση υπαγωγής του ερευνητικού έργου στις διατάξεις του παρόντος καθεστώτος.</w:t>
            </w:r>
          </w:p>
          <w:p w14:paraId="299C61B7" w14:textId="77777777" w:rsidR="00842ED6" w:rsidRPr="00303C6A" w:rsidRDefault="00842ED6" w:rsidP="00842ED6">
            <w:pPr>
              <w:spacing w:after="120" w:line="240" w:lineRule="auto"/>
              <w:ind w:left="142" w:right="193"/>
              <w:rPr>
                <w:rFonts w:asciiTheme="minorHAnsi" w:hAnsiTheme="minorHAnsi" w:cstheme="minorHAnsi"/>
                <w:szCs w:val="20"/>
              </w:rPr>
            </w:pPr>
            <w:r w:rsidRPr="00303C6A">
              <w:rPr>
                <w:rFonts w:asciiTheme="minorHAnsi" w:hAnsiTheme="minorHAnsi" w:cstheme="minorHAnsi"/>
                <w:szCs w:val="20"/>
              </w:rPr>
              <w:t>γ) Διαθέτω κατά την ημερομηνία υποβολής της Αίτησης Χρηματοδότησης φορολογική και ασφαλιστική ενημερότητα και δύναται να εκδοθεί ενιαίο πιστοποιητικό δικαστικής φερεγγυότητας από το αρμόδιο Πρωτοδικείο.</w:t>
            </w:r>
          </w:p>
          <w:p w14:paraId="6F5D8185" w14:textId="77777777" w:rsidR="00842ED6" w:rsidRPr="00303C6A" w:rsidRDefault="00842ED6" w:rsidP="00842ED6">
            <w:pPr>
              <w:spacing w:after="120" w:line="240" w:lineRule="auto"/>
              <w:ind w:left="142" w:right="193"/>
              <w:rPr>
                <w:rFonts w:asciiTheme="minorHAnsi" w:hAnsiTheme="minorHAnsi" w:cstheme="minorHAnsi"/>
                <w:szCs w:val="20"/>
              </w:rPr>
            </w:pPr>
            <w:r w:rsidRPr="00303C6A">
              <w:rPr>
                <w:rFonts w:asciiTheme="minorHAnsi" w:hAnsiTheme="minorHAnsi" w:cstheme="minorHAnsi"/>
                <w:szCs w:val="20"/>
              </w:rPr>
              <w:t xml:space="preserve">δ) Οι δαπάνες που περιλαμβάνονται στη συγκεκριμένη αίτηση χρηματοδότησης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14:paraId="713EB590" w14:textId="77777777" w:rsidR="00842ED6" w:rsidRPr="00303C6A" w:rsidRDefault="00842ED6" w:rsidP="00842ED6">
            <w:pPr>
              <w:spacing w:after="120" w:line="240" w:lineRule="auto"/>
              <w:ind w:left="142" w:right="193"/>
              <w:rPr>
                <w:rFonts w:asciiTheme="minorHAnsi" w:hAnsiTheme="minorHAnsi" w:cstheme="minorHAnsi"/>
                <w:szCs w:val="20"/>
              </w:rPr>
            </w:pPr>
            <w:r w:rsidRPr="00303C6A">
              <w:rPr>
                <w:rFonts w:asciiTheme="minorHAnsi" w:hAnsiTheme="minorHAnsi" w:cstheme="minorHAnsi"/>
                <w:szCs w:val="20"/>
              </w:rPr>
              <w:t>ε) Το υποβαλλόμενο ερευνητικό έργο στο σύνολό του ή εν μέρει δεν έχει υποβληθεί για ένταξη και δεν θα υποβληθεί σε άλλο πρόγραμμα που χρηματοδοτείται από εθνικούς ή κοινοτικούς πόρους πριν την έκδοση της απόφασης ένταξης/απόρριψης της Αίτησης Χρηματοδότησης.</w:t>
            </w:r>
          </w:p>
          <w:p w14:paraId="0DC84509" w14:textId="77777777" w:rsidR="00842ED6" w:rsidRPr="00303C6A" w:rsidRDefault="00842ED6" w:rsidP="00842ED6">
            <w:pPr>
              <w:spacing w:after="120" w:line="240" w:lineRule="auto"/>
              <w:ind w:left="142" w:right="193"/>
              <w:rPr>
                <w:rFonts w:asciiTheme="minorHAnsi" w:hAnsiTheme="minorHAnsi" w:cstheme="minorHAnsi"/>
                <w:szCs w:val="20"/>
              </w:rPr>
            </w:pPr>
            <w:r w:rsidRPr="00303C6A">
              <w:rPr>
                <w:rFonts w:asciiTheme="minorHAnsi" w:hAnsiTheme="minorHAnsi" w:cstheme="minorHAnsi"/>
                <w:szCs w:val="20"/>
              </w:rPr>
              <w:t>στ) Δεν έχει πραγματοποιηθεί έναρξη του ερευνητικού έργου πριν την υποβολή της Αίτησης Χρηματοδότησης.</w:t>
            </w:r>
          </w:p>
          <w:p w14:paraId="570D1727" w14:textId="77777777" w:rsidR="00842ED6" w:rsidRPr="00303C6A" w:rsidRDefault="00842ED6" w:rsidP="00842ED6">
            <w:pPr>
              <w:spacing w:after="120" w:line="240" w:lineRule="auto"/>
              <w:ind w:left="142" w:right="193"/>
              <w:rPr>
                <w:rFonts w:asciiTheme="minorHAnsi" w:hAnsiTheme="minorHAnsi" w:cstheme="minorHAnsi"/>
                <w:szCs w:val="20"/>
                <w:highlight w:val="lightGray"/>
              </w:rPr>
            </w:pPr>
            <w:r w:rsidRPr="00303C6A">
              <w:rPr>
                <w:rFonts w:asciiTheme="minorHAnsi" w:hAnsiTheme="minorHAnsi" w:cstheme="minorHAnsi"/>
                <w:szCs w:val="20"/>
              </w:rPr>
              <w:t>ζ) Δεν έχω λάβει οποιαδήποτε κρατική ενίσχυση σε βάρος της οποίας έχει κινηθεί ή εκκρεμεί ανάκτηση κρατικής ενίσχυσης έπειτα από απόφαση της Ευρωπαϊκής Επιτροπής με την οποία μια ενίσχυση κηρύσσεται παράνομη και ασυμβίβαστη με την εσωτερική αγορά.</w:t>
            </w:r>
          </w:p>
          <w:p w14:paraId="2C3E0571" w14:textId="77777777" w:rsidR="00842ED6" w:rsidRPr="00303C6A" w:rsidRDefault="00842ED6" w:rsidP="00842ED6">
            <w:pPr>
              <w:spacing w:after="120" w:line="240" w:lineRule="auto"/>
              <w:ind w:left="142" w:right="193"/>
              <w:rPr>
                <w:rFonts w:asciiTheme="minorHAnsi" w:hAnsiTheme="minorHAnsi" w:cstheme="minorHAnsi"/>
                <w:szCs w:val="20"/>
              </w:rPr>
            </w:pPr>
            <w:r w:rsidRPr="00303C6A">
              <w:rPr>
                <w:rFonts w:asciiTheme="minorHAnsi" w:hAnsiTheme="minorHAnsi" w:cstheme="minorHAnsi"/>
                <w:szCs w:val="20"/>
              </w:rPr>
              <w:t>η) Ο δικαιούχος του ερευνητικού έργου:</w:t>
            </w:r>
          </w:p>
          <w:p w14:paraId="62638475" w14:textId="77777777" w:rsidR="00842ED6" w:rsidRPr="00303C6A" w:rsidRDefault="00842ED6" w:rsidP="00842ED6">
            <w:pPr>
              <w:numPr>
                <w:ilvl w:val="0"/>
                <w:numId w:val="2"/>
              </w:numPr>
              <w:spacing w:after="120" w:line="240" w:lineRule="auto"/>
              <w:ind w:right="193" w:hanging="294"/>
              <w:contextualSpacing/>
              <w:rPr>
                <w:rFonts w:asciiTheme="minorHAnsi" w:hAnsiTheme="minorHAnsi" w:cstheme="minorHAnsi"/>
                <w:szCs w:val="20"/>
              </w:rPr>
            </w:pPr>
            <w:r w:rsidRPr="00303C6A">
              <w:rPr>
                <w:rFonts w:asciiTheme="minorHAnsi" w:hAnsiTheme="minorHAnsi" w:cstheme="minorHAnsi"/>
                <w:szCs w:val="20"/>
              </w:rPr>
              <w:t xml:space="preserve">Δεν είναι προβληματική επιχείρηση, όπως αυτή ορίζεται στο στοιχείο 18 του άρθρου 2 του Κανονισμού (ΕΕ) 651/2014 ως ισχύει και υποβάλλει τα ανά περίπτωση απαιτούμενα δικαιολογητικά σύμφωνα με το Παράρτημα </w:t>
            </w:r>
            <w:r w:rsidRPr="00303C6A">
              <w:rPr>
                <w:rFonts w:asciiTheme="minorHAnsi" w:hAnsiTheme="minorHAnsi" w:cstheme="minorHAnsi"/>
                <w:szCs w:val="20"/>
                <w:lang w:val="en-US"/>
              </w:rPr>
              <w:t>VII</w:t>
            </w:r>
            <w:r w:rsidRPr="00303C6A">
              <w:rPr>
                <w:rFonts w:asciiTheme="minorHAnsi" w:hAnsiTheme="minorHAnsi" w:cstheme="minorHAnsi"/>
                <w:szCs w:val="20"/>
              </w:rPr>
              <w:t xml:space="preserve"> της παρούσας Πρόσκλησης ή δεν ήταν προβληματική την 31.12.2019 αλλά κατέστη προβληματική κατά την περίοδο από 1.1.2020 έως 31.12.2021. </w:t>
            </w:r>
          </w:p>
          <w:p w14:paraId="1EDD767D" w14:textId="77777777" w:rsidR="00842ED6" w:rsidRPr="00303C6A" w:rsidRDefault="00842ED6" w:rsidP="00842ED6">
            <w:pPr>
              <w:numPr>
                <w:ilvl w:val="0"/>
                <w:numId w:val="2"/>
              </w:numPr>
              <w:spacing w:after="120" w:line="240" w:lineRule="auto"/>
              <w:ind w:right="193" w:hanging="294"/>
              <w:contextualSpacing/>
              <w:jc w:val="left"/>
              <w:rPr>
                <w:rFonts w:asciiTheme="minorHAnsi" w:hAnsiTheme="minorHAnsi" w:cstheme="minorHAnsi"/>
                <w:szCs w:val="20"/>
              </w:rPr>
            </w:pPr>
            <w:r w:rsidRPr="00303C6A">
              <w:rPr>
                <w:rFonts w:asciiTheme="minorHAnsi" w:hAnsiTheme="minorHAnsi" w:cstheme="minorHAnsi"/>
                <w:szCs w:val="20"/>
              </w:rPr>
              <w:lastRenderedPageBreak/>
              <w:t>Δεν έχει λάβει ενίσχυση διάσωσης ή αναδιάρθρωσης, ή έχει λάβει ενίσχυση διάσωσης αλλά έχει αποπληρώσει το δάνειο ή έχει λυθεί η σύμβαση εγγύησης, ή έχει λάβει ενίσχυση αναδιάρθρωσης η οποία όμως έχει ολοκληρωθεί.</w:t>
            </w:r>
          </w:p>
          <w:p w14:paraId="31176829" w14:textId="77777777" w:rsidR="00842ED6" w:rsidRPr="00303C6A" w:rsidRDefault="00842ED6" w:rsidP="00842ED6">
            <w:pPr>
              <w:numPr>
                <w:ilvl w:val="0"/>
                <w:numId w:val="2"/>
              </w:numPr>
              <w:spacing w:after="120" w:line="240" w:lineRule="auto"/>
              <w:ind w:right="193" w:hanging="294"/>
              <w:contextualSpacing/>
              <w:rPr>
                <w:rFonts w:asciiTheme="minorHAnsi" w:hAnsiTheme="minorHAnsi" w:cstheme="minorHAnsi"/>
                <w:szCs w:val="20"/>
              </w:rPr>
            </w:pPr>
            <w:r w:rsidRPr="00303C6A">
              <w:rPr>
                <w:rFonts w:asciiTheme="minorHAnsi" w:hAnsiTheme="minorHAnsi" w:cstheme="minorHAnsi"/>
                <w:szCs w:val="20"/>
              </w:rPr>
              <w:t>Δεν έχει προβεί σε έναρξη των εργασιών όπως αυτή ορίζεται στο στοιχείο 23 του άρθρου 2 του Κανονισμού (ΕΕ) 651/2014 πριν από την ημερομηνία υποβολής της Αίτησης Χρηματοδότησης.</w:t>
            </w:r>
          </w:p>
          <w:p w14:paraId="6A03C30F" w14:textId="77777777" w:rsidR="00842ED6" w:rsidRPr="00303C6A" w:rsidRDefault="00842ED6" w:rsidP="00842ED6">
            <w:pPr>
              <w:numPr>
                <w:ilvl w:val="0"/>
                <w:numId w:val="2"/>
              </w:numPr>
              <w:spacing w:after="120" w:line="240" w:lineRule="auto"/>
              <w:ind w:right="193" w:hanging="294"/>
              <w:contextualSpacing/>
              <w:rPr>
                <w:rFonts w:asciiTheme="minorHAnsi" w:hAnsiTheme="minorHAnsi" w:cstheme="minorHAnsi"/>
                <w:szCs w:val="20"/>
              </w:rPr>
            </w:pPr>
            <w:r w:rsidRPr="00303C6A">
              <w:rPr>
                <w:rFonts w:asciiTheme="minorHAnsi" w:hAnsiTheme="minorHAnsi" w:cstheme="minorHAnsi"/>
                <w:szCs w:val="20"/>
              </w:rPr>
              <w:t>Δεν έχει λάβει ενίσχυση στο πλαίσιο εθνικού ή ενωσιακού προγράμματος βάσει Κανονισμών για ενισχύσεις ήσσονος σημασίας της ΕΕ ή του Κανονισμού (ΕΕ) 651/2014 ως ισχύει ή άλλων Κανονισμών Απαλλαγής της ΕΕ ή Αποφάσεων της ΕΕ για επιλέξιμες δαπάνες που συμπεριλαμβάνονται στο προτεινόμενο για χρηματοδότηση έργο ή, σε περίπτωση που έχει λάβει ενίσχυση βάσει των ανωτέρω για επιλέξιμες δαπάνες που συμπεριλαμβάνονται στο προτεινόμενο για χρηματοδότηση έργο, δεν θα υπάρξει υπέρβαση των εντάσεων ή ποσών ενίσχυσης που προβλέπονται στα κατά περίπτωση άρθρα του Κανονισμού (ΕΕ) 651/2014 ως ισχύει, ύστερα από τη χορήγηση ενίσχυσης στο πλαίσιο της παρούσας Πρόσκλησης.</w:t>
            </w:r>
          </w:p>
          <w:p w14:paraId="2D5F124F" w14:textId="77777777" w:rsidR="00842ED6" w:rsidRPr="00303C6A" w:rsidRDefault="00842ED6" w:rsidP="00842ED6">
            <w:pPr>
              <w:numPr>
                <w:ilvl w:val="0"/>
                <w:numId w:val="2"/>
              </w:numPr>
              <w:spacing w:after="120" w:line="240" w:lineRule="auto"/>
              <w:ind w:right="193" w:hanging="294"/>
              <w:contextualSpacing/>
              <w:rPr>
                <w:rFonts w:asciiTheme="minorHAnsi" w:hAnsiTheme="minorHAnsi" w:cstheme="minorHAnsi"/>
                <w:szCs w:val="20"/>
              </w:rPr>
            </w:pPr>
            <w:r w:rsidRPr="00303C6A">
              <w:rPr>
                <w:rFonts w:asciiTheme="minorHAnsi" w:hAnsiTheme="minorHAnsi" w:cstheme="minorHAnsi"/>
                <w:szCs w:val="20"/>
              </w:rPr>
              <w:t>Δεν πραγματοποιεί το υποβαλλόμενο ερευνητικό σχέδιο με πρωτοβουλία και για λογαριασμό του δημοσίου βάσει σχετικής σύμβασης εκτέλεσης έργου, παραχώρησης ή παροχής υπηρεσιών.</w:t>
            </w:r>
          </w:p>
          <w:p w14:paraId="334E1DD8" w14:textId="77777777" w:rsidR="00842ED6" w:rsidRPr="00303C6A" w:rsidRDefault="00842ED6" w:rsidP="00842ED6">
            <w:pPr>
              <w:numPr>
                <w:ilvl w:val="0"/>
                <w:numId w:val="2"/>
              </w:numPr>
              <w:spacing w:after="120" w:line="240" w:lineRule="auto"/>
              <w:ind w:right="193" w:hanging="294"/>
              <w:contextualSpacing/>
              <w:rPr>
                <w:rFonts w:asciiTheme="minorHAnsi" w:hAnsiTheme="minorHAnsi" w:cstheme="minorHAnsi"/>
                <w:szCs w:val="20"/>
              </w:rPr>
            </w:pPr>
            <w:r w:rsidRPr="00303C6A">
              <w:rPr>
                <w:rFonts w:asciiTheme="minorHAnsi" w:hAnsiTheme="minorHAnsi" w:cstheme="minorHAnsi"/>
                <w:szCs w:val="20"/>
              </w:rPr>
              <w:t>Δεν έχει ανατεθεί στον φορέα η εξυπηρέτηση δημόσιου σκοπού.</w:t>
            </w:r>
          </w:p>
          <w:p w14:paraId="56DBA356" w14:textId="77777777" w:rsidR="00842ED6" w:rsidRPr="00303C6A" w:rsidRDefault="00842ED6" w:rsidP="00842ED6">
            <w:pPr>
              <w:numPr>
                <w:ilvl w:val="0"/>
                <w:numId w:val="2"/>
              </w:numPr>
              <w:spacing w:after="120" w:line="240" w:lineRule="auto"/>
              <w:ind w:right="193" w:hanging="294"/>
              <w:contextualSpacing/>
              <w:rPr>
                <w:rFonts w:asciiTheme="minorHAnsi" w:hAnsiTheme="minorHAnsi" w:cstheme="minorHAnsi"/>
                <w:szCs w:val="20"/>
              </w:rPr>
            </w:pPr>
            <w:r w:rsidRPr="00303C6A">
              <w:rPr>
                <w:rFonts w:asciiTheme="minorHAnsi" w:hAnsiTheme="minorHAnsi" w:cstheme="minorHAnsi"/>
                <w:szCs w:val="20"/>
              </w:rPr>
              <w:t>Δεν έχει ανατεθεί στον φορέα από το κράτος αποκλειστικά η προσφορά υπηρεσιών.</w:t>
            </w:r>
          </w:p>
          <w:p w14:paraId="4315F91A" w14:textId="77777777" w:rsidR="00842ED6" w:rsidRPr="00303C6A" w:rsidRDefault="00842ED6" w:rsidP="00842ED6">
            <w:pPr>
              <w:numPr>
                <w:ilvl w:val="0"/>
                <w:numId w:val="2"/>
              </w:numPr>
              <w:spacing w:after="120" w:line="240" w:lineRule="auto"/>
              <w:ind w:right="193" w:hanging="294"/>
              <w:contextualSpacing/>
              <w:rPr>
                <w:rFonts w:asciiTheme="minorHAnsi" w:hAnsiTheme="minorHAnsi" w:cstheme="minorHAnsi"/>
                <w:szCs w:val="20"/>
              </w:rPr>
            </w:pPr>
            <w:r w:rsidRPr="00303C6A">
              <w:rPr>
                <w:rFonts w:asciiTheme="minorHAnsi" w:hAnsiTheme="minorHAnsi" w:cstheme="minorHAnsi"/>
                <w:szCs w:val="20"/>
              </w:rPr>
              <w:t>Δεν επιχορηγείται η λειτουργία του φορέα με δημόσιους πόρους για το διάστημα τήρησης των μακροχρόνιων υποχρεώσεων.</w:t>
            </w:r>
          </w:p>
          <w:p w14:paraId="3D0232A3" w14:textId="77777777" w:rsidR="00842ED6" w:rsidRPr="00303C6A" w:rsidRDefault="00842ED6" w:rsidP="00842ED6">
            <w:pPr>
              <w:numPr>
                <w:ilvl w:val="0"/>
                <w:numId w:val="2"/>
              </w:numPr>
              <w:spacing w:after="160" w:line="240" w:lineRule="auto"/>
              <w:ind w:right="193" w:hanging="294"/>
              <w:contextualSpacing/>
              <w:rPr>
                <w:rFonts w:asciiTheme="minorHAnsi" w:hAnsiTheme="minorHAnsi" w:cstheme="minorHAnsi"/>
                <w:szCs w:val="20"/>
              </w:rPr>
            </w:pPr>
            <w:r w:rsidRPr="00303C6A">
              <w:rPr>
                <w:rFonts w:asciiTheme="minorHAnsi" w:hAnsiTheme="minorHAnsi" w:cstheme="minorHAnsi"/>
                <w:szCs w:val="20"/>
              </w:rPr>
              <w:t>Δεν έχουν επιβληθεί πρόστιμα τα οποία έχουν αποκτήσει τελεσίδικη και δεσμευτική ισχύ, για παραβάσεις εργατικής νομοθεσίας και ειδικότερα για: - Παράβαση «υψηλής» ή «πολύ υψηλής» σοβαρότητας (3 πρόστιμα/3 έλεγχοι) - Αδήλωτη εργασία (2 πρόστιμα/2 έλεγχοι), μέσα σε χρονικό διάστημα δύο (2) ετών πριν από την ημερομηνία λήξης της προθεσμίας υποβολής των Αιτήσεων Χρηματοδότησης, για τους λόγους του άρθ. 40 του Ν. 4488/2017.</w:t>
            </w:r>
          </w:p>
          <w:p w14:paraId="185D690A" w14:textId="77777777" w:rsidR="00842ED6" w:rsidRPr="00303C6A" w:rsidRDefault="00842ED6" w:rsidP="00842ED6">
            <w:pPr>
              <w:numPr>
                <w:ilvl w:val="0"/>
                <w:numId w:val="2"/>
              </w:numPr>
              <w:spacing w:after="120" w:line="240" w:lineRule="auto"/>
              <w:ind w:right="193" w:hanging="294"/>
              <w:contextualSpacing/>
              <w:rPr>
                <w:rFonts w:asciiTheme="minorHAnsi" w:hAnsiTheme="minorHAnsi" w:cstheme="minorHAnsi"/>
                <w:szCs w:val="20"/>
              </w:rPr>
            </w:pPr>
            <w:r w:rsidRPr="00303C6A">
              <w:rPr>
                <w:rFonts w:asciiTheme="minorHAnsi" w:hAnsiTheme="minorHAnsi" w:cstheme="minorHAnsi"/>
                <w:szCs w:val="20"/>
              </w:rPr>
              <w:t>Έχω λάβει σαφή γνώση ότι το ερευνητικό έργο που υποβάλλω είναι εναρμονισμένο και υπακούει στους περιορισμούς σχετικά με τη σώρευση ενισχύσεων.</w:t>
            </w:r>
          </w:p>
          <w:p w14:paraId="52936598" w14:textId="77777777" w:rsidR="00842ED6" w:rsidRPr="00303C6A" w:rsidRDefault="00842ED6" w:rsidP="00842ED6">
            <w:pPr>
              <w:numPr>
                <w:ilvl w:val="0"/>
                <w:numId w:val="2"/>
              </w:numPr>
              <w:spacing w:after="120" w:line="240" w:lineRule="auto"/>
              <w:ind w:right="193" w:hanging="294"/>
              <w:contextualSpacing/>
              <w:rPr>
                <w:rFonts w:asciiTheme="minorHAnsi" w:hAnsiTheme="minorHAnsi" w:cstheme="minorHAnsi"/>
                <w:szCs w:val="20"/>
              </w:rPr>
            </w:pPr>
            <w:r w:rsidRPr="00303C6A">
              <w:rPr>
                <w:rFonts w:asciiTheme="minorHAnsi" w:hAnsiTheme="minorHAnsi" w:cstheme="minorHAnsi"/>
                <w:szCs w:val="20"/>
              </w:rPr>
              <w:t>Δεν συντρέχουν λόγοι αποκλεισμού του άρθρου 39, παρ. 1-4 και του άρθρου 40 του Ν. 4488/2017 (Α137/13.09.2017). Σημειώνεται ότι οι επιχειρήσεις θα πρέπει να έχουν εγγραφεί στο Μητρώο Πραγματικών Δικαιούχων του άρθρου 20 του ν.4557/2018 (Α΄ 139), ως ισχύει, πριν την ημερομηνία υποβολής της αίτησης χρηματοδότησης</w:t>
            </w:r>
          </w:p>
          <w:p w14:paraId="7BAD6490" w14:textId="77777777" w:rsidR="00842ED6" w:rsidRPr="00303C6A" w:rsidRDefault="00842ED6" w:rsidP="00842ED6">
            <w:pPr>
              <w:numPr>
                <w:ilvl w:val="0"/>
                <w:numId w:val="2"/>
              </w:numPr>
              <w:spacing w:after="120" w:line="240" w:lineRule="auto"/>
              <w:ind w:right="193" w:hanging="294"/>
              <w:contextualSpacing/>
              <w:rPr>
                <w:rFonts w:asciiTheme="minorHAnsi" w:hAnsiTheme="minorHAnsi" w:cstheme="minorHAnsi"/>
                <w:szCs w:val="20"/>
              </w:rPr>
            </w:pPr>
            <w:r w:rsidRPr="00303C6A">
              <w:rPr>
                <w:rFonts w:asciiTheme="minorHAnsi" w:hAnsiTheme="minorHAnsi" w:cstheme="minorHAnsi"/>
                <w:szCs w:val="20"/>
              </w:rPr>
              <w:t>Δεν αποτελεί εταιρεία </w:t>
            </w:r>
            <w:proofErr w:type="spellStart"/>
            <w:r w:rsidRPr="00303C6A">
              <w:rPr>
                <w:rFonts w:asciiTheme="minorHAnsi" w:hAnsiTheme="minorHAnsi" w:cstheme="minorHAnsi"/>
                <w:szCs w:val="20"/>
              </w:rPr>
              <w:t>τεχνοβλαστό</w:t>
            </w:r>
            <w:proofErr w:type="spellEnd"/>
            <w:r w:rsidRPr="00303C6A">
              <w:rPr>
                <w:rFonts w:asciiTheme="minorHAnsi" w:hAnsiTheme="minorHAnsi" w:cstheme="minorHAnsi"/>
                <w:szCs w:val="20"/>
              </w:rPr>
              <w:t xml:space="preserve"> (</w:t>
            </w:r>
            <w:proofErr w:type="spellStart"/>
            <w:r w:rsidRPr="00303C6A">
              <w:rPr>
                <w:rFonts w:asciiTheme="minorHAnsi" w:hAnsiTheme="minorHAnsi" w:cstheme="minorHAnsi"/>
                <w:szCs w:val="20"/>
              </w:rPr>
              <w:t>spin-off</w:t>
            </w:r>
            <w:proofErr w:type="spellEnd"/>
            <w:r w:rsidRPr="00303C6A">
              <w:rPr>
                <w:rFonts w:asciiTheme="minorHAnsi" w:hAnsiTheme="minorHAnsi" w:cstheme="minorHAnsi"/>
                <w:szCs w:val="20"/>
              </w:rPr>
              <w:t>) σύμφωνα με τις διατάξεις του νόμου 4864/2021, στην οποία συμμετέχει μέλος της Ομάδας έργου.</w:t>
            </w:r>
          </w:p>
          <w:p w14:paraId="45F7DB2D" w14:textId="77777777" w:rsidR="00842ED6" w:rsidRPr="00303C6A" w:rsidRDefault="00842ED6" w:rsidP="00842ED6">
            <w:pPr>
              <w:spacing w:after="120" w:line="240" w:lineRule="auto"/>
              <w:ind w:right="193"/>
              <w:contextualSpacing/>
              <w:rPr>
                <w:rFonts w:asciiTheme="minorHAnsi" w:hAnsiTheme="minorHAnsi" w:cstheme="minorHAnsi"/>
                <w:szCs w:val="20"/>
              </w:rPr>
            </w:pPr>
          </w:p>
          <w:p w14:paraId="50A038B8" w14:textId="77777777" w:rsidR="00842ED6" w:rsidRPr="00303C6A" w:rsidRDefault="00842ED6" w:rsidP="00842ED6">
            <w:pPr>
              <w:spacing w:after="120" w:line="240" w:lineRule="auto"/>
              <w:ind w:left="142" w:right="193"/>
              <w:rPr>
                <w:rFonts w:asciiTheme="minorHAnsi" w:hAnsiTheme="minorHAnsi" w:cstheme="minorHAnsi"/>
                <w:szCs w:val="20"/>
              </w:rPr>
            </w:pPr>
            <w:r w:rsidRPr="00303C6A">
              <w:rPr>
                <w:rFonts w:asciiTheme="minorHAnsi" w:hAnsiTheme="minorHAnsi" w:cstheme="minorHAnsi"/>
                <w:szCs w:val="20"/>
              </w:rPr>
              <w:t xml:space="preserve">θ) Ο φορέας του ερευνητικού έργου είναι σε συμφωνία με τον ΕΕ 651/2014 είναι: </w:t>
            </w:r>
            <w:r w:rsidRPr="00303C6A">
              <w:rPr>
                <w:rFonts w:asciiTheme="minorHAnsi" w:hAnsiTheme="minorHAnsi" w:cstheme="minorHAnsi"/>
                <w:b/>
                <w:bCs/>
                <w:szCs w:val="20"/>
              </w:rPr>
              <w:t>(επιλέξτε κατά περίπτωση</w:t>
            </w:r>
            <w:r w:rsidRPr="00303C6A">
              <w:rPr>
                <w:rFonts w:asciiTheme="minorHAnsi" w:hAnsiTheme="minorHAnsi" w:cstheme="minorHAnsi"/>
                <w:szCs w:val="20"/>
              </w:rPr>
              <w:t xml:space="preserve">) </w:t>
            </w:r>
            <w:r w:rsidRPr="00303C6A">
              <w:rPr>
                <w:rFonts w:asciiTheme="minorHAnsi" w:hAnsiTheme="minorHAnsi" w:cstheme="minorHAnsi"/>
                <w:i/>
                <w:iCs/>
                <w:szCs w:val="20"/>
              </w:rPr>
              <w:t xml:space="preserve">i) «πολύ μικρή ή μικρή» ii) «μεσαία» </w:t>
            </w:r>
            <w:proofErr w:type="spellStart"/>
            <w:r w:rsidRPr="00303C6A">
              <w:rPr>
                <w:rFonts w:asciiTheme="minorHAnsi" w:hAnsiTheme="minorHAnsi" w:cstheme="minorHAnsi"/>
                <w:i/>
                <w:iCs/>
                <w:szCs w:val="20"/>
              </w:rPr>
              <w:t>iii</w:t>
            </w:r>
            <w:proofErr w:type="spellEnd"/>
            <w:r w:rsidRPr="00303C6A">
              <w:rPr>
                <w:rFonts w:asciiTheme="minorHAnsi" w:hAnsiTheme="minorHAnsi" w:cstheme="minorHAnsi"/>
                <w:i/>
                <w:iCs/>
                <w:szCs w:val="20"/>
              </w:rPr>
              <w:t>) μεγάλη</w:t>
            </w:r>
            <w:r w:rsidRPr="00303C6A">
              <w:rPr>
                <w:rFonts w:asciiTheme="minorHAnsi" w:hAnsiTheme="minorHAnsi" w:cstheme="minorHAnsi"/>
                <w:szCs w:val="20"/>
              </w:rPr>
              <w:t xml:space="preserve"> όπως αυτή προσδιορίζεται με βάση την εταιρική του σύνθεση κατά το χρόνο έναρξης εργασιών του ερευνητικού σχεδίου και ότι υποβάλλει τα ανά περίπτωση απαιτούμενα δικαιολογητικά σύμφωνα με το Παράρτημα Ι της παρούσας Πρόσκλησης.</w:t>
            </w:r>
          </w:p>
          <w:p w14:paraId="2DACCFD9" w14:textId="77777777" w:rsidR="00842ED6" w:rsidRPr="00303C6A" w:rsidRDefault="00842ED6" w:rsidP="00842ED6">
            <w:pPr>
              <w:spacing w:after="120" w:line="240" w:lineRule="auto"/>
              <w:ind w:left="142" w:right="193"/>
              <w:rPr>
                <w:rFonts w:asciiTheme="minorHAnsi" w:hAnsiTheme="minorHAnsi" w:cstheme="minorHAnsi"/>
                <w:szCs w:val="20"/>
              </w:rPr>
            </w:pPr>
            <w:r w:rsidRPr="00303C6A">
              <w:rPr>
                <w:rFonts w:asciiTheme="minorHAnsi" w:hAnsiTheme="minorHAnsi" w:cstheme="minorHAnsi"/>
                <w:szCs w:val="20"/>
              </w:rPr>
              <w:t>ι) Κατά το χρόνο έναρξης εργασιών του υποβαλλόμενου ερευνητικού έργου, η δικαιούχος επιχείρηση (υφιστάμενη, υπό ίδρυση ή υπό συγχώνευση ΜΠΜ) θα έχει αποκτήσει τη νομική μορφή, την εταιρική σύνθεση, την κατηγορία βιβλίων και την έδρα (ή το υποκατάστημα της επιχείρησης στην ελληνική επικράτεια) όπως αυτά αποτυπώνονται στα αντίστοιχα πεδία της αίτησης.</w:t>
            </w:r>
          </w:p>
          <w:p w14:paraId="59AE8BFA" w14:textId="77777777" w:rsidR="00842ED6" w:rsidRPr="00303C6A" w:rsidRDefault="00842ED6" w:rsidP="00842ED6">
            <w:pPr>
              <w:spacing w:after="120" w:line="240" w:lineRule="auto"/>
              <w:ind w:left="142" w:right="193"/>
              <w:rPr>
                <w:rFonts w:asciiTheme="minorHAnsi" w:hAnsiTheme="minorHAnsi" w:cstheme="minorHAnsi"/>
                <w:szCs w:val="20"/>
              </w:rPr>
            </w:pPr>
            <w:proofErr w:type="spellStart"/>
            <w:r w:rsidRPr="00303C6A">
              <w:rPr>
                <w:rFonts w:asciiTheme="minorHAnsi" w:hAnsiTheme="minorHAnsi" w:cstheme="minorHAnsi"/>
                <w:szCs w:val="20"/>
              </w:rPr>
              <w:t>ια</w:t>
            </w:r>
            <w:proofErr w:type="spellEnd"/>
            <w:r w:rsidRPr="00303C6A">
              <w:rPr>
                <w:rFonts w:asciiTheme="minorHAnsi" w:hAnsiTheme="minorHAnsi" w:cstheme="minorHAnsi"/>
                <w:szCs w:val="20"/>
              </w:rPr>
              <w:t>) Δεν υφίσταται σχέση μεταξύ του φορέα του ερευνητικού έργου και του προμηθευτή του επιλέξιμου εξοπλισμού/ των επιλέξιμων υπηρεσιών. Τα πάγια στοιχεία ενεργητικού που αποκτώνται από επιχειρηματική εγκατάσταση που έχει κλείσει δεν έχουν στο παρελθόν ενισχυθεί μέσω αναπτυξιακών νόμων ή άλλων καθεστώτων ενισχύσεων (μόνο στην περίπτωση που το υποβαλλόμενο ερευνητικό έργο εμπεριέχει την αγορά παγίων στοιχείων ενεργητικού που συνδέονται άμεσα με επιχειρηματική εγκατάσταση που έχει κλείσει).</w:t>
            </w:r>
          </w:p>
          <w:p w14:paraId="183CCEFD" w14:textId="77777777" w:rsidR="00842ED6" w:rsidRPr="00303C6A" w:rsidRDefault="00842ED6" w:rsidP="00842ED6">
            <w:pPr>
              <w:spacing w:after="120" w:line="240" w:lineRule="auto"/>
              <w:ind w:left="142" w:right="193"/>
              <w:rPr>
                <w:rFonts w:asciiTheme="minorHAnsi" w:hAnsiTheme="minorHAnsi" w:cstheme="minorHAnsi"/>
                <w:szCs w:val="20"/>
              </w:rPr>
            </w:pPr>
            <w:proofErr w:type="spellStart"/>
            <w:r w:rsidRPr="00303C6A">
              <w:rPr>
                <w:rFonts w:asciiTheme="minorHAnsi" w:hAnsiTheme="minorHAnsi" w:cstheme="minorHAnsi"/>
                <w:szCs w:val="20"/>
              </w:rPr>
              <w:t>ιβ</w:t>
            </w:r>
            <w:proofErr w:type="spellEnd"/>
            <w:r w:rsidRPr="00303C6A">
              <w:rPr>
                <w:rFonts w:asciiTheme="minorHAnsi" w:hAnsiTheme="minorHAnsi" w:cstheme="minorHAnsi"/>
                <w:szCs w:val="20"/>
              </w:rPr>
              <w:t>) Τα άυλα στοιχεία ενεργητικού η αγορά των οποίων ενισχύεται από το ερευνητικό έργο (α) θα χρησιμοποιηθούν αποκλειστικά στην επιχειρηματική εγκατάσταση που λαμβάνει την ενίσχυση, (β) θα περιλαμβάνονται στα αποσβεστέα στοιχεία ενεργητικού της επιχείρησης στην οποία χορηγείται η ενίσχυση και (γ) αγοράζονται από προμηθευτή μεταξύ του οποίου και του φορέα υλοποίησης του έργου δεν υφίσταται καμία σχέση εξάρτησης (μόνο στην περίπτωση που το υποβαλλόμενο ερευνητικό έργο εμπεριέχει δαπάνες σε άυλα στοιχεία ενεργητικού).</w:t>
            </w:r>
          </w:p>
          <w:p w14:paraId="6FDD793A" w14:textId="77777777" w:rsidR="00842ED6" w:rsidRPr="00303C6A" w:rsidRDefault="00842ED6" w:rsidP="00842ED6">
            <w:pPr>
              <w:spacing w:after="120" w:line="240" w:lineRule="auto"/>
              <w:ind w:left="142" w:right="193"/>
              <w:rPr>
                <w:rFonts w:asciiTheme="minorHAnsi" w:hAnsiTheme="minorHAnsi" w:cstheme="minorHAnsi"/>
                <w:szCs w:val="20"/>
              </w:rPr>
            </w:pPr>
            <w:proofErr w:type="spellStart"/>
            <w:r w:rsidRPr="00303C6A">
              <w:rPr>
                <w:rFonts w:asciiTheme="minorHAnsi" w:hAnsiTheme="minorHAnsi" w:cstheme="minorHAnsi"/>
                <w:szCs w:val="20"/>
              </w:rPr>
              <w:lastRenderedPageBreak/>
              <w:t>ιγ</w:t>
            </w:r>
            <w:proofErr w:type="spellEnd"/>
            <w:r w:rsidRPr="00303C6A">
              <w:rPr>
                <w:rFonts w:asciiTheme="minorHAnsi" w:hAnsiTheme="minorHAnsi" w:cstheme="minorHAnsi"/>
                <w:szCs w:val="20"/>
              </w:rPr>
              <w:t>) Το υποβαλλόμενο ερευνητικό έργο διασφαλίζει τις απαραίτητες συνθήκες ώστε να μη δημιουργούνται διακρίσεις σε βάρος των ευπαθών ομάδων, ιδίως ως προς την προσβασιμότητα σε υποδομές, υπηρεσίες και αγαθά.</w:t>
            </w:r>
          </w:p>
          <w:p w14:paraId="1E80A48D" w14:textId="77777777" w:rsidR="00842ED6" w:rsidRPr="00303C6A" w:rsidRDefault="00842ED6" w:rsidP="00842ED6">
            <w:pPr>
              <w:spacing w:after="120" w:line="240" w:lineRule="auto"/>
              <w:ind w:left="142" w:right="193"/>
              <w:rPr>
                <w:rFonts w:asciiTheme="minorHAnsi" w:hAnsiTheme="minorHAnsi" w:cstheme="minorHAnsi"/>
                <w:szCs w:val="20"/>
              </w:rPr>
            </w:pPr>
            <w:proofErr w:type="spellStart"/>
            <w:r w:rsidRPr="00303C6A">
              <w:rPr>
                <w:rFonts w:asciiTheme="minorHAnsi" w:hAnsiTheme="minorHAnsi" w:cstheme="minorHAnsi"/>
                <w:szCs w:val="20"/>
              </w:rPr>
              <w:t>ιδ</w:t>
            </w:r>
            <w:proofErr w:type="spellEnd"/>
            <w:r w:rsidRPr="00303C6A">
              <w:rPr>
                <w:rFonts w:asciiTheme="minorHAnsi" w:hAnsiTheme="minorHAnsi" w:cstheme="minorHAnsi"/>
                <w:szCs w:val="20"/>
              </w:rPr>
              <w:t>) Αποδέχομαι οποιοδήποτε σχετικό έλεγχο για την εξακρίβωση των δηλωθέντων στοιχείων από τις αρμόδιες εθνικές ή κοινοτικές αρχές, καθώς και τη διασταύρωση αυτών με τα στοιχεία που παρέχονται από τα πληροφοριακά συστήματα δημοσίων υπηρεσιών και ασφαλιστικών οργανισμών (ΠΣΚΕ, ΟΠΣ, ΤΑΧΙS κ.λπ.)</w:t>
            </w:r>
          </w:p>
          <w:p w14:paraId="48358013" w14:textId="77777777" w:rsidR="00842ED6" w:rsidRPr="00303C6A" w:rsidRDefault="00842ED6" w:rsidP="00842ED6">
            <w:pPr>
              <w:spacing w:after="120" w:line="240" w:lineRule="auto"/>
              <w:ind w:left="142" w:right="193"/>
              <w:rPr>
                <w:rFonts w:asciiTheme="minorHAnsi" w:hAnsiTheme="minorHAnsi" w:cstheme="minorHAnsi"/>
                <w:szCs w:val="20"/>
              </w:rPr>
            </w:pPr>
            <w:proofErr w:type="spellStart"/>
            <w:r w:rsidRPr="00303C6A">
              <w:rPr>
                <w:rFonts w:asciiTheme="minorHAnsi" w:hAnsiTheme="minorHAnsi" w:cstheme="minorHAnsi"/>
                <w:szCs w:val="20"/>
              </w:rPr>
              <w:t>ιε</w:t>
            </w:r>
            <w:proofErr w:type="spellEnd"/>
            <w:r w:rsidRPr="00303C6A">
              <w:rPr>
                <w:rFonts w:asciiTheme="minorHAnsi" w:hAnsiTheme="minorHAnsi" w:cstheme="minorHAnsi"/>
                <w:szCs w:val="20"/>
              </w:rPr>
              <w:t xml:space="preserve">) Το σύνολο των ενεργειών για την υλοποίηση του ερευνητικού έργου, όπως αυτές περιγράφονται στην Αίτηση Χρηματοδότησης θα γίνει με νόμιμο τρόπο, σύμφωνα με την Εγκριτική Απόφαση Χορήγησης Ενίσχυσης. </w:t>
            </w:r>
          </w:p>
          <w:p w14:paraId="477F4459" w14:textId="77777777" w:rsidR="00842ED6" w:rsidRPr="00303C6A" w:rsidRDefault="00842ED6" w:rsidP="00842ED6">
            <w:pPr>
              <w:spacing w:after="120" w:line="240" w:lineRule="auto"/>
              <w:ind w:left="142" w:right="193"/>
              <w:rPr>
                <w:rFonts w:asciiTheme="minorHAnsi" w:hAnsiTheme="minorHAnsi" w:cstheme="minorHAnsi"/>
                <w:szCs w:val="20"/>
              </w:rPr>
            </w:pPr>
            <w:proofErr w:type="spellStart"/>
            <w:r w:rsidRPr="00303C6A">
              <w:rPr>
                <w:rFonts w:asciiTheme="minorHAnsi" w:hAnsiTheme="minorHAnsi" w:cstheme="minorHAnsi"/>
                <w:szCs w:val="20"/>
              </w:rPr>
              <w:t>ιστ</w:t>
            </w:r>
            <w:proofErr w:type="spellEnd"/>
            <w:r w:rsidRPr="00303C6A">
              <w:rPr>
                <w:rFonts w:asciiTheme="minorHAnsi" w:hAnsiTheme="minorHAnsi" w:cstheme="minorHAnsi"/>
                <w:szCs w:val="20"/>
              </w:rPr>
              <w:t>) Αποδέχομαι τους ειδικότερους όρους συνεργασίας όπως αποτυπώνονται στο Παράρτημα ΧΙ (Έντυπο Υποβολής Αίτησης Χρηματοδότησης).</w:t>
            </w:r>
          </w:p>
          <w:p w14:paraId="786DF64D" w14:textId="77777777" w:rsidR="00842ED6" w:rsidRPr="00303C6A" w:rsidRDefault="00842ED6" w:rsidP="00842ED6">
            <w:pPr>
              <w:spacing w:after="120" w:line="240" w:lineRule="auto"/>
              <w:ind w:left="142" w:right="193"/>
              <w:rPr>
                <w:rFonts w:asciiTheme="minorHAnsi" w:hAnsiTheme="minorHAnsi" w:cstheme="minorHAnsi"/>
                <w:szCs w:val="20"/>
              </w:rPr>
            </w:pPr>
            <w:proofErr w:type="spellStart"/>
            <w:r w:rsidRPr="00303C6A">
              <w:rPr>
                <w:rFonts w:asciiTheme="minorHAnsi" w:hAnsiTheme="minorHAnsi" w:cstheme="minorHAnsi"/>
                <w:szCs w:val="20"/>
              </w:rPr>
              <w:t>ιζ</w:t>
            </w:r>
            <w:proofErr w:type="spellEnd"/>
            <w:r w:rsidRPr="00303C6A">
              <w:rPr>
                <w:rFonts w:asciiTheme="minorHAnsi" w:hAnsiTheme="minorHAnsi" w:cstheme="minorHAnsi"/>
                <w:szCs w:val="20"/>
              </w:rPr>
              <w:t>) Γνωρίζω και αποδέχομαι πλήρως και ανεπιφύλακτα τους σχετικούς όρους και τις σχετικές απορρέουσες από την Πρόσκληση υποχρεώσεις μου, η μη τήρηση των οποίων ενδέχεται να συνεπάγεται διακοπή της συμμετοχής μου στο έργο «Συμπράξεις Ερευνητικής Αριστείας» και εφαρμογή της διαδικασίας ανάκτησης.</w:t>
            </w:r>
          </w:p>
          <w:p w14:paraId="2D8EDE5C" w14:textId="77777777" w:rsidR="00842ED6" w:rsidRPr="00303C6A" w:rsidRDefault="00842ED6" w:rsidP="00842ED6">
            <w:pPr>
              <w:spacing w:after="120" w:line="240" w:lineRule="auto"/>
              <w:ind w:left="142" w:right="193"/>
              <w:rPr>
                <w:rFonts w:asciiTheme="minorHAnsi" w:hAnsiTheme="minorHAnsi" w:cstheme="minorHAnsi"/>
                <w:szCs w:val="20"/>
              </w:rPr>
            </w:pPr>
            <w:proofErr w:type="spellStart"/>
            <w:r w:rsidRPr="00303C6A">
              <w:rPr>
                <w:rFonts w:asciiTheme="minorHAnsi" w:hAnsiTheme="minorHAnsi" w:cstheme="minorHAnsi"/>
                <w:szCs w:val="20"/>
              </w:rPr>
              <w:t>ιη</w:t>
            </w:r>
            <w:proofErr w:type="spellEnd"/>
            <w:r w:rsidRPr="00303C6A">
              <w:rPr>
                <w:rFonts w:asciiTheme="minorHAnsi" w:hAnsiTheme="minorHAnsi" w:cstheme="minorHAnsi"/>
                <w:szCs w:val="20"/>
              </w:rPr>
              <w:t>) Τηρούνται οι απαιτούμενες προϋποθέσεις συμμετοχής του Παραρτήματος ΙΙΙ και κατέχω τα απαιτούμενα δικαιολογητικά συμμετοχής του Παραρτήματος Ι.</w:t>
            </w:r>
          </w:p>
          <w:p w14:paraId="5CF548F6" w14:textId="77777777" w:rsidR="00842ED6" w:rsidRPr="00303C6A" w:rsidRDefault="00842ED6" w:rsidP="00842ED6">
            <w:pPr>
              <w:spacing w:after="0" w:line="240" w:lineRule="auto"/>
              <w:ind w:left="142" w:right="193"/>
              <w:jc w:val="right"/>
              <w:rPr>
                <w:rFonts w:asciiTheme="minorHAnsi" w:eastAsia="Calibri" w:hAnsiTheme="minorHAnsi" w:cstheme="minorHAnsi"/>
                <w:b/>
                <w:bCs/>
                <w:szCs w:val="20"/>
              </w:rPr>
            </w:pPr>
            <w:r w:rsidRPr="00303C6A">
              <w:rPr>
                <w:rFonts w:asciiTheme="minorHAnsi" w:eastAsia="Calibri" w:hAnsiTheme="minorHAnsi" w:cstheme="minorHAnsi"/>
                <w:b/>
                <w:bCs/>
                <w:szCs w:val="20"/>
              </w:rPr>
              <w:t>Ημερομηνία: …………………..</w:t>
            </w:r>
          </w:p>
          <w:p w14:paraId="48FCE187" w14:textId="77777777" w:rsidR="00842ED6" w:rsidRPr="00303C6A" w:rsidRDefault="00842ED6" w:rsidP="00842ED6">
            <w:pPr>
              <w:spacing w:after="0" w:line="240" w:lineRule="auto"/>
              <w:ind w:left="142" w:right="193"/>
              <w:jc w:val="right"/>
              <w:rPr>
                <w:rFonts w:asciiTheme="minorHAnsi" w:eastAsia="Calibri" w:hAnsiTheme="minorHAnsi" w:cstheme="minorHAnsi"/>
                <w:b/>
                <w:bCs/>
                <w:szCs w:val="20"/>
              </w:rPr>
            </w:pPr>
            <w:r w:rsidRPr="00303C6A">
              <w:rPr>
                <w:rFonts w:asciiTheme="minorHAnsi" w:eastAsia="Calibri" w:hAnsiTheme="minorHAnsi" w:cstheme="minorHAnsi"/>
                <w:b/>
                <w:bCs/>
                <w:szCs w:val="20"/>
              </w:rPr>
              <w:t>Ο – Η ∆ηλ……….</w:t>
            </w:r>
          </w:p>
          <w:p w14:paraId="2864E1EB" w14:textId="77777777" w:rsidR="00842ED6" w:rsidRPr="00303C6A" w:rsidRDefault="00842ED6" w:rsidP="00842ED6">
            <w:pPr>
              <w:spacing w:after="0" w:line="240" w:lineRule="auto"/>
              <w:ind w:left="142" w:right="193"/>
              <w:jc w:val="right"/>
              <w:rPr>
                <w:rFonts w:asciiTheme="minorHAnsi" w:eastAsia="Calibri" w:hAnsiTheme="minorHAnsi" w:cstheme="minorHAnsi"/>
                <w:b/>
                <w:bCs/>
                <w:szCs w:val="20"/>
              </w:rPr>
            </w:pPr>
          </w:p>
          <w:p w14:paraId="413BC119" w14:textId="77777777" w:rsidR="00842ED6" w:rsidRPr="00303C6A" w:rsidRDefault="00842ED6" w:rsidP="00842ED6">
            <w:pPr>
              <w:spacing w:after="120" w:line="240" w:lineRule="auto"/>
              <w:ind w:left="142" w:right="193"/>
              <w:jc w:val="right"/>
              <w:rPr>
                <w:rFonts w:asciiTheme="minorHAnsi" w:hAnsiTheme="minorHAnsi" w:cstheme="minorHAnsi"/>
                <w:szCs w:val="20"/>
              </w:rPr>
            </w:pPr>
            <w:r w:rsidRPr="00303C6A">
              <w:rPr>
                <w:rFonts w:asciiTheme="minorHAnsi" w:eastAsia="Calibri" w:hAnsiTheme="minorHAnsi" w:cstheme="minorHAnsi"/>
                <w:b/>
                <w:bCs/>
                <w:szCs w:val="20"/>
              </w:rPr>
              <w:t>(Υπογραφή</w:t>
            </w:r>
            <w:r w:rsidRPr="00303C6A">
              <w:rPr>
                <w:rFonts w:asciiTheme="minorHAnsi" w:eastAsia="Calibri" w:hAnsiTheme="minorHAnsi" w:cstheme="minorHAnsi"/>
                <w:szCs w:val="20"/>
              </w:rPr>
              <w:t>)</w:t>
            </w:r>
          </w:p>
          <w:p w14:paraId="2C6BB5EC" w14:textId="77777777" w:rsidR="00842ED6" w:rsidRPr="00303C6A" w:rsidRDefault="00842ED6" w:rsidP="00842ED6">
            <w:pPr>
              <w:spacing w:after="120" w:line="240" w:lineRule="auto"/>
              <w:ind w:left="142" w:right="193"/>
              <w:rPr>
                <w:rFonts w:asciiTheme="minorHAnsi" w:hAnsiTheme="minorHAnsi" w:cstheme="minorHAnsi"/>
                <w:szCs w:val="20"/>
              </w:rPr>
            </w:pPr>
          </w:p>
          <w:p w14:paraId="3B2EF068" w14:textId="77777777" w:rsidR="00842ED6" w:rsidRPr="00303C6A" w:rsidRDefault="00842ED6" w:rsidP="00842ED6">
            <w:pPr>
              <w:spacing w:after="120" w:line="240" w:lineRule="auto"/>
              <w:ind w:left="142" w:right="193"/>
              <w:rPr>
                <w:rFonts w:asciiTheme="minorHAnsi" w:hAnsiTheme="minorHAnsi" w:cstheme="minorHAnsi"/>
                <w:szCs w:val="20"/>
              </w:rPr>
            </w:pPr>
          </w:p>
          <w:p w14:paraId="12C99F2C" w14:textId="77777777" w:rsidR="00842ED6" w:rsidRPr="00303C6A" w:rsidRDefault="00842ED6" w:rsidP="00842ED6">
            <w:pPr>
              <w:spacing w:after="120" w:line="240" w:lineRule="auto"/>
              <w:ind w:left="142" w:right="193"/>
              <w:rPr>
                <w:rFonts w:asciiTheme="minorHAnsi" w:hAnsiTheme="minorHAnsi" w:cstheme="minorHAnsi"/>
                <w:szCs w:val="20"/>
              </w:rPr>
            </w:pPr>
          </w:p>
        </w:tc>
      </w:tr>
      <w:bookmarkEnd w:id="1"/>
    </w:tbl>
    <w:p w14:paraId="0DF5C860" w14:textId="77777777" w:rsidR="00842ED6" w:rsidRPr="00303C6A" w:rsidRDefault="00842ED6" w:rsidP="00842ED6">
      <w:pPr>
        <w:rPr>
          <w:rFonts w:asciiTheme="minorHAnsi" w:hAnsiTheme="minorHAnsi" w:cstheme="minorHAnsi"/>
        </w:rPr>
      </w:pPr>
    </w:p>
    <w:sectPr w:rsidR="00842ED6" w:rsidRPr="00303C6A" w:rsidSect="001D6716">
      <w:footerReference w:type="default" r:id="rId8"/>
      <w:pgSz w:w="11906" w:h="16838"/>
      <w:pgMar w:top="426"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F1DE" w14:textId="77777777" w:rsidR="001D6716" w:rsidRDefault="001D6716" w:rsidP="00842ED6">
      <w:pPr>
        <w:spacing w:after="0" w:line="240" w:lineRule="auto"/>
      </w:pPr>
      <w:r>
        <w:separator/>
      </w:r>
    </w:p>
  </w:endnote>
  <w:endnote w:type="continuationSeparator" w:id="0">
    <w:p w14:paraId="31FC5752" w14:textId="77777777" w:rsidR="001D6716" w:rsidRDefault="001D6716" w:rsidP="0084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5AA2" w14:textId="77777777" w:rsidR="00842ED6" w:rsidRDefault="00842ED6">
    <w:pPr>
      <w:pStyle w:val="Footer"/>
    </w:pPr>
    <w:r>
      <w:rPr>
        <w:noProof/>
        <w:lang w:eastAsia="el-GR"/>
      </w:rPr>
      <w:drawing>
        <wp:inline distT="0" distB="0" distL="0" distR="0" wp14:anchorId="6449C32A" wp14:editId="7CD0FE0B">
          <wp:extent cx="5238750" cy="551815"/>
          <wp:effectExtent l="0" t="0" r="0" b="635"/>
          <wp:docPr id="9" name="Εικόνα 9" descr="C:\Users\mriga\AppData\Local\Packages\Microsoft.Windows.Photos_8wekyb3d8bbwe\TempState\ShareServiceTempFolder\Λογότυπο ΤΑΑ.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C:\Users\mriga\AppData\Local\Packages\Microsoft.Windows.Photos_8wekyb3d8bbwe\TempState\ShareServiceTempFolder\Λογότυπο ΤΑΑ.jpe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0" cy="5518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4AB2" w14:textId="77777777" w:rsidR="001D6716" w:rsidRDefault="001D6716" w:rsidP="00842ED6">
      <w:pPr>
        <w:spacing w:after="0" w:line="240" w:lineRule="auto"/>
      </w:pPr>
      <w:r>
        <w:separator/>
      </w:r>
    </w:p>
  </w:footnote>
  <w:footnote w:type="continuationSeparator" w:id="0">
    <w:p w14:paraId="56E3099F" w14:textId="77777777" w:rsidR="001D6716" w:rsidRDefault="001D6716" w:rsidP="00842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85D02"/>
    <w:multiLevelType w:val="multilevel"/>
    <w:tmpl w:val="970C3810"/>
    <w:lvl w:ilvl="0">
      <w:start w:val="1"/>
      <w:numFmt w:val="decimal"/>
      <w:lvlText w:val="%1."/>
      <w:lvlJc w:val="left"/>
      <w:pPr>
        <w:ind w:left="720" w:hanging="360"/>
      </w:pPr>
    </w:lvl>
    <w:lvl w:ilvl="1">
      <w:start w:val="1"/>
      <w:numFmt w:val="decimal"/>
      <w:isLgl/>
      <w:lvlText w:val="%1.%2"/>
      <w:lvlJc w:val="left"/>
      <w:pPr>
        <w:ind w:left="1080" w:hanging="720"/>
      </w:pPr>
      <w:rPr>
        <w:rFonts w:asciiTheme="minorHAnsi" w:hAnsiTheme="minorHAnsi" w:hint="default"/>
        <w:color w:val="44546A" w:themeColor="text2"/>
      </w:rPr>
    </w:lvl>
    <w:lvl w:ilvl="2">
      <w:start w:val="1"/>
      <w:numFmt w:val="decimal"/>
      <w:isLgl/>
      <w:lvlText w:val="%1.%2.%3"/>
      <w:lvlJc w:val="left"/>
      <w:pPr>
        <w:ind w:left="1080" w:hanging="720"/>
      </w:pPr>
      <w:rPr>
        <w:rFonts w:asciiTheme="minorHAnsi" w:hAnsiTheme="minorHAnsi" w:hint="default"/>
        <w:color w:val="44546A" w:themeColor="text2"/>
      </w:rPr>
    </w:lvl>
    <w:lvl w:ilvl="3">
      <w:start w:val="1"/>
      <w:numFmt w:val="decimal"/>
      <w:isLgl/>
      <w:lvlText w:val="%1.%2.%3.%4"/>
      <w:lvlJc w:val="left"/>
      <w:pPr>
        <w:ind w:left="1440" w:hanging="1080"/>
      </w:pPr>
      <w:rPr>
        <w:rFonts w:asciiTheme="minorHAnsi" w:hAnsiTheme="minorHAnsi" w:hint="default"/>
        <w:color w:val="44546A" w:themeColor="text2"/>
      </w:rPr>
    </w:lvl>
    <w:lvl w:ilvl="4">
      <w:start w:val="1"/>
      <w:numFmt w:val="decimal"/>
      <w:isLgl/>
      <w:lvlText w:val="%1.%2.%3.%4.%5"/>
      <w:lvlJc w:val="left"/>
      <w:pPr>
        <w:ind w:left="1800" w:hanging="1440"/>
      </w:pPr>
      <w:rPr>
        <w:rFonts w:asciiTheme="minorHAnsi" w:hAnsiTheme="minorHAnsi" w:hint="default"/>
        <w:color w:val="44546A" w:themeColor="text2"/>
      </w:rPr>
    </w:lvl>
    <w:lvl w:ilvl="5">
      <w:start w:val="1"/>
      <w:numFmt w:val="decimal"/>
      <w:isLgl/>
      <w:lvlText w:val="%1.%2.%3.%4.%5.%6"/>
      <w:lvlJc w:val="left"/>
      <w:pPr>
        <w:ind w:left="1800" w:hanging="1440"/>
      </w:pPr>
      <w:rPr>
        <w:rFonts w:asciiTheme="minorHAnsi" w:hAnsiTheme="minorHAnsi" w:hint="default"/>
        <w:color w:val="44546A" w:themeColor="text2"/>
      </w:rPr>
    </w:lvl>
    <w:lvl w:ilvl="6">
      <w:start w:val="1"/>
      <w:numFmt w:val="decimal"/>
      <w:isLgl/>
      <w:lvlText w:val="%1.%2.%3.%4.%5.%6.%7"/>
      <w:lvlJc w:val="left"/>
      <w:pPr>
        <w:ind w:left="2160" w:hanging="1800"/>
      </w:pPr>
      <w:rPr>
        <w:rFonts w:asciiTheme="minorHAnsi" w:hAnsiTheme="minorHAnsi" w:hint="default"/>
        <w:color w:val="44546A" w:themeColor="text2"/>
      </w:rPr>
    </w:lvl>
    <w:lvl w:ilvl="7">
      <w:start w:val="1"/>
      <w:numFmt w:val="decimal"/>
      <w:isLgl/>
      <w:lvlText w:val="%1.%2.%3.%4.%5.%6.%7.%8"/>
      <w:lvlJc w:val="left"/>
      <w:pPr>
        <w:ind w:left="2520" w:hanging="2160"/>
      </w:pPr>
      <w:rPr>
        <w:rFonts w:asciiTheme="minorHAnsi" w:hAnsiTheme="minorHAnsi" w:hint="default"/>
        <w:color w:val="44546A" w:themeColor="text2"/>
      </w:rPr>
    </w:lvl>
    <w:lvl w:ilvl="8">
      <w:start w:val="1"/>
      <w:numFmt w:val="decimal"/>
      <w:isLgl/>
      <w:lvlText w:val="%1.%2.%3.%4.%5.%6.%7.%8.%9"/>
      <w:lvlJc w:val="left"/>
      <w:pPr>
        <w:ind w:left="2880" w:hanging="2520"/>
      </w:pPr>
      <w:rPr>
        <w:rFonts w:asciiTheme="minorHAnsi" w:hAnsiTheme="minorHAnsi" w:hint="default"/>
        <w:color w:val="44546A" w:themeColor="text2"/>
      </w:rPr>
    </w:lvl>
  </w:abstractNum>
  <w:abstractNum w:abstractNumId="1" w15:restartNumberingAfterBreak="0">
    <w:nsid w:val="2C0733CD"/>
    <w:multiLevelType w:val="multilevel"/>
    <w:tmpl w:val="02BA4A16"/>
    <w:lvl w:ilvl="0">
      <w:start w:val="1"/>
      <w:numFmt w:val="decimal"/>
      <w:lvlText w:val="%1."/>
      <w:lvlJc w:val="left"/>
      <w:pPr>
        <w:tabs>
          <w:tab w:val="left" w:pos="1146"/>
        </w:tabs>
        <w:ind w:left="1146" w:hanging="720"/>
      </w:pPr>
      <w:rPr>
        <w:rFonts w:hint="default"/>
      </w:rPr>
    </w:lvl>
    <w:lvl w:ilvl="1">
      <w:start w:val="1"/>
      <w:numFmt w:val="decimal"/>
      <w:lvlText w:val="%2."/>
      <w:lvlJc w:val="left"/>
      <w:pPr>
        <w:tabs>
          <w:tab w:val="left" w:pos="1866"/>
        </w:tabs>
        <w:ind w:left="1866" w:hanging="720"/>
      </w:pPr>
      <w:rPr>
        <w:rFonts w:hint="default"/>
      </w:rPr>
    </w:lvl>
    <w:lvl w:ilvl="2">
      <w:start w:val="1"/>
      <w:numFmt w:val="decimal"/>
      <w:lvlText w:val="%3."/>
      <w:lvlJc w:val="left"/>
      <w:pPr>
        <w:tabs>
          <w:tab w:val="left" w:pos="2586"/>
        </w:tabs>
        <w:ind w:left="2586" w:hanging="720"/>
      </w:pPr>
      <w:rPr>
        <w:rFonts w:hint="default"/>
      </w:rPr>
    </w:lvl>
    <w:lvl w:ilvl="3">
      <w:start w:val="1"/>
      <w:numFmt w:val="decimal"/>
      <w:lvlText w:val="%4."/>
      <w:lvlJc w:val="left"/>
      <w:pPr>
        <w:tabs>
          <w:tab w:val="left" w:pos="3306"/>
        </w:tabs>
        <w:ind w:left="3306" w:hanging="720"/>
      </w:pPr>
      <w:rPr>
        <w:rFonts w:hint="default"/>
      </w:rPr>
    </w:lvl>
    <w:lvl w:ilvl="4">
      <w:start w:val="1"/>
      <w:numFmt w:val="decimal"/>
      <w:lvlText w:val="%5."/>
      <w:lvlJc w:val="left"/>
      <w:pPr>
        <w:tabs>
          <w:tab w:val="left" w:pos="4026"/>
        </w:tabs>
        <w:ind w:left="4026" w:hanging="720"/>
      </w:pPr>
      <w:rPr>
        <w:rFonts w:hint="default"/>
      </w:rPr>
    </w:lvl>
    <w:lvl w:ilvl="5">
      <w:start w:val="1"/>
      <w:numFmt w:val="decimal"/>
      <w:lvlText w:val="%6."/>
      <w:lvlJc w:val="left"/>
      <w:pPr>
        <w:tabs>
          <w:tab w:val="left" w:pos="4746"/>
        </w:tabs>
        <w:ind w:left="4746" w:hanging="720"/>
      </w:pPr>
      <w:rPr>
        <w:rFonts w:hint="default"/>
      </w:rPr>
    </w:lvl>
    <w:lvl w:ilvl="6">
      <w:start w:val="1"/>
      <w:numFmt w:val="decimal"/>
      <w:lvlText w:val="%7."/>
      <w:lvlJc w:val="left"/>
      <w:pPr>
        <w:tabs>
          <w:tab w:val="left" w:pos="5466"/>
        </w:tabs>
        <w:ind w:left="5466" w:hanging="720"/>
      </w:pPr>
      <w:rPr>
        <w:rFonts w:hint="default"/>
      </w:rPr>
    </w:lvl>
    <w:lvl w:ilvl="7">
      <w:start w:val="1"/>
      <w:numFmt w:val="decimal"/>
      <w:lvlText w:val="%8."/>
      <w:lvlJc w:val="left"/>
      <w:pPr>
        <w:tabs>
          <w:tab w:val="left" w:pos="6186"/>
        </w:tabs>
        <w:ind w:left="6186" w:hanging="720"/>
      </w:pPr>
      <w:rPr>
        <w:rFonts w:hint="default"/>
      </w:rPr>
    </w:lvl>
    <w:lvl w:ilvl="8">
      <w:start w:val="1"/>
      <w:numFmt w:val="decimal"/>
      <w:lvlText w:val="%9."/>
      <w:lvlJc w:val="left"/>
      <w:pPr>
        <w:tabs>
          <w:tab w:val="left" w:pos="6906"/>
        </w:tabs>
        <w:ind w:left="6906" w:hanging="720"/>
      </w:pPr>
      <w:rPr>
        <w:rFonts w:hint="default"/>
      </w:rPr>
    </w:lvl>
  </w:abstractNum>
  <w:abstractNum w:abstractNumId="2" w15:restartNumberingAfterBreak="0">
    <w:nsid w:val="6C02617C"/>
    <w:multiLevelType w:val="multilevel"/>
    <w:tmpl w:val="005AC8D6"/>
    <w:lvl w:ilvl="0">
      <w:start w:val="1"/>
      <w:numFmt w:val="bullet"/>
      <w:lvlText w:val="ꟷ"/>
      <w:lvlJc w:val="left"/>
      <w:pPr>
        <w:tabs>
          <w:tab w:val="num" w:pos="720"/>
        </w:tabs>
        <w:ind w:left="720" w:hanging="720"/>
      </w:pPr>
      <w:rPr>
        <w:rFonts w:ascii="Calibri" w:hAnsi="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7BD5C0D"/>
    <w:multiLevelType w:val="hybridMultilevel"/>
    <w:tmpl w:val="A4585558"/>
    <w:lvl w:ilvl="0" w:tplc="8D22D688">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1483035022">
    <w:abstractNumId w:val="0"/>
  </w:num>
  <w:num w:numId="2" w16cid:durableId="2117745295">
    <w:abstractNumId w:val="2"/>
  </w:num>
  <w:num w:numId="3" w16cid:durableId="1982269024">
    <w:abstractNumId w:val="3"/>
  </w:num>
  <w:num w:numId="4" w16cid:durableId="46381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ED6"/>
    <w:rsid w:val="001432AC"/>
    <w:rsid w:val="001929F1"/>
    <w:rsid w:val="001C7F3D"/>
    <w:rsid w:val="001D6716"/>
    <w:rsid w:val="00842ED6"/>
    <w:rsid w:val="009F062B"/>
    <w:rsid w:val="00C939F9"/>
    <w:rsid w:val="00D25A96"/>
    <w:rsid w:val="00D61A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01CC"/>
  <w15:chartTrackingRefBased/>
  <w15:docId w15:val="{E6C18763-7047-497D-9463-456161EA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ED6"/>
    <w:pPr>
      <w:spacing w:after="200" w:line="276" w:lineRule="auto"/>
      <w:jc w:val="both"/>
    </w:pPr>
    <w:rPr>
      <w:rFonts w:ascii="Tahoma" w:eastAsia="Times New Roman" w:hAnsi="Tahoma" w:cs="Times New Roman"/>
      <w:sz w:val="20"/>
    </w:rPr>
  </w:style>
  <w:style w:type="paragraph" w:styleId="Heading1">
    <w:name w:val="heading 1"/>
    <w:basedOn w:val="Normal"/>
    <w:next w:val="Normal"/>
    <w:link w:val="Heading1Char"/>
    <w:autoRedefine/>
    <w:uiPriority w:val="9"/>
    <w:qFormat/>
    <w:rsid w:val="001C7F3D"/>
    <w:pPr>
      <w:keepNext/>
      <w:keepLines/>
      <w:spacing w:before="120" w:after="120" w:line="288" w:lineRule="auto"/>
      <w:ind w:left="360"/>
      <w:outlineLvl w:val="0"/>
    </w:pPr>
    <w:rPr>
      <w:rFonts w:asciiTheme="minorHAnsi" w:eastAsiaTheme="majorEastAsia" w:hAnsiTheme="minorHAnsi" w:cstheme="majorBidi"/>
      <w:b/>
      <w:bCs/>
      <w:color w:val="44546A" w:themeColor="text2"/>
      <w:sz w:val="24"/>
      <w:szCs w:val="28"/>
    </w:rPr>
  </w:style>
  <w:style w:type="paragraph" w:styleId="Heading3">
    <w:name w:val="heading 3"/>
    <w:basedOn w:val="Normal"/>
    <w:next w:val="Normal"/>
    <w:link w:val="Heading3Char"/>
    <w:uiPriority w:val="9"/>
    <w:semiHidden/>
    <w:unhideWhenUsed/>
    <w:qFormat/>
    <w:rsid w:val="00842E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42ED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842ED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C7F3D"/>
    <w:rPr>
      <w:rFonts w:eastAsiaTheme="majorEastAsia" w:cstheme="majorBidi"/>
      <w:b/>
      <w:bCs/>
      <w:color w:val="44546A" w:themeColor="text2"/>
      <w:sz w:val="24"/>
      <w:szCs w:val="28"/>
    </w:rPr>
  </w:style>
  <w:style w:type="paragraph" w:styleId="FootnoteText">
    <w:name w:val="footnote text"/>
    <w:basedOn w:val="Normal"/>
    <w:link w:val="FootnoteTextChar"/>
    <w:uiPriority w:val="99"/>
    <w:qFormat/>
    <w:rsid w:val="00842ED6"/>
    <w:pPr>
      <w:spacing w:after="0" w:line="240" w:lineRule="auto"/>
    </w:pPr>
    <w:rPr>
      <w:rFonts w:eastAsiaTheme="minorHAnsi" w:cstheme="minorBidi"/>
      <w:sz w:val="18"/>
      <w:szCs w:val="20"/>
    </w:rPr>
  </w:style>
  <w:style w:type="character" w:customStyle="1" w:styleId="FootnoteTextChar">
    <w:name w:val="Footnote Text Char"/>
    <w:basedOn w:val="DefaultParagraphFont"/>
    <w:link w:val="FootnoteText"/>
    <w:uiPriority w:val="99"/>
    <w:rsid w:val="00842ED6"/>
    <w:rPr>
      <w:rFonts w:ascii="Tahoma" w:hAnsi="Tahoma"/>
      <w:sz w:val="18"/>
      <w:szCs w:val="20"/>
    </w:rPr>
  </w:style>
  <w:style w:type="character" w:styleId="FootnoteReference">
    <w:name w:val="footnote reference"/>
    <w:basedOn w:val="DefaultParagraphFont"/>
    <w:uiPriority w:val="99"/>
    <w:rsid w:val="00842ED6"/>
    <w:rPr>
      <w:vertAlign w:val="superscript"/>
    </w:rPr>
  </w:style>
  <w:style w:type="table" w:customStyle="1" w:styleId="TableGrid1">
    <w:name w:val="Table Grid1"/>
    <w:basedOn w:val="TableNormal"/>
    <w:next w:val="TableGrid"/>
    <w:uiPriority w:val="39"/>
    <w:rsid w:val="0084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84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E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ED6"/>
    <w:rPr>
      <w:rFonts w:ascii="Tahoma" w:eastAsia="Times New Roman" w:hAnsi="Tahoma" w:cs="Times New Roman"/>
      <w:sz w:val="20"/>
    </w:rPr>
  </w:style>
  <w:style w:type="paragraph" w:styleId="Footer">
    <w:name w:val="footer"/>
    <w:basedOn w:val="Normal"/>
    <w:link w:val="FooterChar"/>
    <w:uiPriority w:val="99"/>
    <w:unhideWhenUsed/>
    <w:rsid w:val="00842E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ED6"/>
    <w:rPr>
      <w:rFonts w:ascii="Tahoma" w:eastAsia="Times New Roman" w:hAnsi="Tahoma" w:cs="Times New Roman"/>
      <w:sz w:val="20"/>
    </w:rPr>
  </w:style>
  <w:style w:type="character" w:customStyle="1" w:styleId="Heading3Char">
    <w:name w:val="Heading 3 Char"/>
    <w:basedOn w:val="DefaultParagraphFont"/>
    <w:link w:val="Heading3"/>
    <w:uiPriority w:val="9"/>
    <w:semiHidden/>
    <w:rsid w:val="00842ED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42ED6"/>
    <w:rPr>
      <w:rFonts w:asciiTheme="majorHAnsi" w:eastAsiaTheme="majorEastAsia" w:hAnsiTheme="majorHAnsi" w:cstheme="majorBidi"/>
      <w:i/>
      <w:iCs/>
      <w:color w:val="2E74B5" w:themeColor="accent1" w:themeShade="BF"/>
      <w:sz w:val="20"/>
    </w:rPr>
  </w:style>
  <w:style w:type="character" w:customStyle="1" w:styleId="Heading6Char">
    <w:name w:val="Heading 6 Char"/>
    <w:basedOn w:val="DefaultParagraphFont"/>
    <w:link w:val="Heading6"/>
    <w:uiPriority w:val="9"/>
    <w:semiHidden/>
    <w:rsid w:val="00842ED6"/>
    <w:rPr>
      <w:rFonts w:asciiTheme="majorHAnsi" w:eastAsiaTheme="majorEastAsia" w:hAnsiTheme="majorHAnsi" w:cstheme="majorBidi"/>
      <w:color w:val="1F4D78" w:themeColor="accent1" w:themeShade="7F"/>
      <w:sz w:val="20"/>
    </w:rPr>
  </w:style>
  <w:style w:type="character" w:customStyle="1" w:styleId="normaltextrun">
    <w:name w:val="normaltextrun"/>
    <w:basedOn w:val="DefaultParagraphFont"/>
    <w:rsid w:val="0084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6976</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Φωτεινή Δροσιάδου</dc:creator>
  <cp:keywords/>
  <dc:description/>
  <cp:lastModifiedBy>Konstantina Maurogianni</cp:lastModifiedBy>
  <cp:revision>3</cp:revision>
  <dcterms:created xsi:type="dcterms:W3CDTF">2024-03-20T11:50:00Z</dcterms:created>
  <dcterms:modified xsi:type="dcterms:W3CDTF">2024-03-20T11:50:00Z</dcterms:modified>
</cp:coreProperties>
</file>