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ED" w:rsidRPr="00846C95" w:rsidRDefault="005A54ED" w:rsidP="005A54ED">
      <w:pPr>
        <w:pStyle w:val="Standard"/>
        <w:suppressAutoHyphens w:val="0"/>
        <w:overflowPunct w:val="0"/>
        <w:jc w:val="center"/>
        <w:rPr>
          <w:b/>
          <w:bCs/>
          <w:lang w:eastAsia="ar-SA"/>
        </w:rPr>
      </w:pPr>
      <w:r w:rsidRPr="00846C95">
        <w:rPr>
          <w:b/>
          <w:bCs/>
          <w:lang w:eastAsia="ar-SA"/>
        </w:rPr>
        <w:t xml:space="preserve">ΕΝΤΥΠΟ ΟΙΚΟΝΟΜΙΚΗΣ ΠΡΟΣΦΟΡΑΣ </w:t>
      </w:r>
    </w:p>
    <w:p w:rsidR="005A54ED" w:rsidRDefault="005A54ED" w:rsidP="005A54ED">
      <w:pPr>
        <w:pStyle w:val="Standard"/>
        <w:suppressAutoHyphens w:val="0"/>
        <w:overflowPunct w:val="0"/>
        <w:jc w:val="center"/>
        <w:rPr>
          <w:b/>
          <w:bCs/>
          <w:sz w:val="28"/>
          <w:szCs w:val="28"/>
          <w:lang w:eastAsia="ar-SA"/>
        </w:rPr>
      </w:pPr>
    </w:p>
    <w:p w:rsidR="005A54ED" w:rsidRPr="002106D2" w:rsidRDefault="005A54ED" w:rsidP="005A54ED">
      <w:pPr>
        <w:pStyle w:val="Standard"/>
        <w:suppressAutoHyphens w:val="0"/>
        <w:overflowPunct w:val="0"/>
        <w:jc w:val="center"/>
        <w:rPr>
          <w:bCs/>
          <w:lang w:eastAsia="ar-SA"/>
        </w:rPr>
      </w:pPr>
      <w:r w:rsidRPr="002106D2">
        <w:rPr>
          <w:bCs/>
          <w:lang w:eastAsia="ar-SA"/>
        </w:rPr>
        <w:t xml:space="preserve">Για τη Σύμβαση </w:t>
      </w:r>
    </w:p>
    <w:p w:rsidR="005A54ED" w:rsidRPr="004577EA" w:rsidRDefault="005A54ED" w:rsidP="005A54ED">
      <w:pPr>
        <w:spacing w:after="120"/>
        <w:ind w:left="-567"/>
        <w:jc w:val="center"/>
        <w:rPr>
          <w:rFonts w:ascii="Calibri" w:eastAsia="Calibri" w:hAnsi="Calibri" w:cs="Calibri"/>
        </w:rPr>
      </w:pPr>
      <w:r w:rsidRPr="004577EA">
        <w:rPr>
          <w:rFonts w:ascii="Calibri" w:eastAsia="Calibri" w:hAnsi="Calibri" w:cs="Calibri"/>
        </w:rPr>
        <w:t xml:space="preserve"> </w:t>
      </w:r>
      <w:r w:rsidRPr="00F9165B">
        <w:rPr>
          <w:rFonts w:ascii="Calibri" w:eastAsia="Calibri" w:hAnsi="Calibri" w:cs="Calibri"/>
        </w:rPr>
        <w:t>«</w:t>
      </w:r>
      <w:r w:rsidRPr="00F9165B">
        <w:rPr>
          <w:rFonts w:ascii="Calibri" w:hAnsi="Calibri" w:cs="Calibri"/>
          <w:b/>
        </w:rPr>
        <w:t>Προμήθεια αναλώσιμων σχολικών ειδών απαιτουμένων για την υποστήριξη της λειτουργίας των Δ.Υ.Ε.Π.</w:t>
      </w:r>
      <w:r w:rsidRPr="00F9165B">
        <w:rPr>
          <w:rFonts w:ascii="Calibri" w:eastAsia="Calibri" w:hAnsi="Calibri" w:cs="Calibri"/>
        </w:rPr>
        <w:t xml:space="preserve">» στο πλαίσιο του Έργου 3 της Δράση </w:t>
      </w:r>
      <w:r w:rsidRPr="00F9165B">
        <w:rPr>
          <w:rFonts w:ascii="Calibri" w:hAnsi="Calibri" w:cs="Calibri"/>
        </w:rPr>
        <w:t xml:space="preserve">«Ένταξη </w:t>
      </w:r>
      <w:proofErr w:type="spellStart"/>
      <w:r w:rsidRPr="00F9165B">
        <w:rPr>
          <w:rFonts w:ascii="Calibri" w:hAnsi="Calibri" w:cs="Calibri"/>
        </w:rPr>
        <w:t>Προσφυγοπαίδων</w:t>
      </w:r>
      <w:proofErr w:type="spellEnd"/>
      <w:r w:rsidRPr="00F9165B">
        <w:rPr>
          <w:rFonts w:ascii="Calibri" w:hAnsi="Calibri" w:cs="Calibri"/>
        </w:rPr>
        <w:t>, ηλικίας έως 15 ετών, στο Εκπαιδευτικό Σύστημα» με κωδικό ΟΠΣ 5002810 για το Εθνικό Πρόγραμμα Ταμείου Ασύλου, Μετανάστευσης και Ένταξης 2014-2020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606"/>
        <w:gridCol w:w="1779"/>
        <w:gridCol w:w="1661"/>
        <w:gridCol w:w="1303"/>
        <w:gridCol w:w="1308"/>
      </w:tblGrid>
      <w:tr w:rsidR="005A54ED" w:rsidTr="002D589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4ED" w:rsidRPr="00C712EF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  <w:jc w:val="center"/>
              <w:rPr>
                <w:vertAlign w:val="superscript"/>
              </w:rPr>
            </w:pPr>
            <w:r>
              <w:t xml:space="preserve">ΠΑΚΕΤΟ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4ED" w:rsidRPr="006F644F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  <w:jc w:val="center"/>
            </w:pPr>
            <w:r>
              <w:t>ΜΟΝΑΔΙΑΙΑ ΤΙΜΗ ΠΑΚΕΤΟΥ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4ED" w:rsidRPr="009579CE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  <w:jc w:val="center"/>
            </w:pPr>
            <w:r>
              <w:t>ΠΟΣΟΤΗΤΑ ΠΑΚΕΤΩΝ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4ED" w:rsidRPr="008A3A94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  <w:jc w:val="center"/>
            </w:pPr>
            <w:r>
              <w:t>ΣΥΝΟΛΙΚΗ ΤΙΜΗ</w:t>
            </w:r>
            <w:r w:rsidRPr="008A3A94">
              <w:t xml:space="preserve"> ΧΩΡΙΣ ΦΠΑ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  <w:jc w:val="center"/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  <w:jc w:val="center"/>
            </w:pPr>
          </w:p>
        </w:tc>
      </w:tr>
      <w:tr w:rsidR="005A54ED" w:rsidTr="002D589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Pr="008A3A94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  <w:r>
              <w:t>ΠΑΚΕΤΟ ΝΗΠΙΑΓΩΓΕΙΟΥ</w:t>
            </w:r>
            <w:r w:rsidRPr="008A3A94"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Pr="00A41A23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  <w:jc w:val="center"/>
            </w:pPr>
            <w: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</w:tr>
      <w:tr w:rsidR="005A54ED" w:rsidTr="002D589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Pr="008A3A94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  <w:r>
              <w:t>ΠΑΚΕΤΟ ΔΗΜΟΤΙΚΟΥ</w:t>
            </w:r>
            <w:r w:rsidRPr="008A3A94"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Pr="00A41A23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  <w:jc w:val="center"/>
            </w:pPr>
            <w: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</w:tr>
      <w:tr w:rsidR="005A54ED" w:rsidTr="002D589D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Pr="008A3A94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  <w:r>
              <w:t>ΠΑΚΕΤΟ ΓΥΜΝΑΣΙΟΥ</w:t>
            </w:r>
            <w:r w:rsidRPr="008A3A94"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Pr="00A41A23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  <w:jc w:val="center"/>
            </w:pPr>
            <w:r>
              <w:t>ΦΠΑ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54ED" w:rsidRPr="006F644F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  <w:jc w:val="center"/>
            </w:pPr>
            <w:r>
              <w:t>ΤΕΛΙΚΗ ΤΙΜΗ ΜΕ ΦΠΑ</w:t>
            </w:r>
          </w:p>
        </w:tc>
      </w:tr>
      <w:tr w:rsidR="005A54ED" w:rsidTr="002D589D">
        <w:trPr>
          <w:trHeight w:val="504"/>
        </w:trPr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  <w:jc w:val="right"/>
            </w:pPr>
            <w:r>
              <w:t>ΣΥΝΟΛΟ (α</w:t>
            </w:r>
            <w:proofErr w:type="spellStart"/>
            <w:r>
              <w:t>ριθμητικώς</w:t>
            </w:r>
            <w:proofErr w:type="spellEnd"/>
            <w:r>
              <w:t>) *</w:t>
            </w:r>
            <w:r>
              <w:rPr>
                <w:vertAlign w:val="superscript"/>
              </w:rPr>
              <w:t>1</w:t>
            </w:r>
            <w:r w:rsidRPr="008A3A9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Pr="007C2ED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  <w:r>
              <w:t xml:space="preserve">                          [1]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</w:tr>
      <w:tr w:rsidR="005A54ED" w:rsidTr="002D589D">
        <w:trPr>
          <w:trHeight w:val="504"/>
        </w:trPr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  <w:jc w:val="right"/>
            </w:pPr>
            <w:r>
              <w:t>ΣΥΝΟΛΟ (</w:t>
            </w:r>
            <w:proofErr w:type="spellStart"/>
            <w:r>
              <w:t>ολογράφως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ED" w:rsidRDefault="005A54ED" w:rsidP="002D589D">
            <w:pPr>
              <w:pStyle w:val="BodyText21"/>
              <w:shd w:val="clear" w:color="auto" w:fill="auto"/>
              <w:tabs>
                <w:tab w:val="left" w:pos="1622"/>
                <w:tab w:val="left" w:leader="dot" w:pos="2386"/>
                <w:tab w:val="left" w:pos="2770"/>
              </w:tabs>
              <w:spacing w:line="240" w:lineRule="auto"/>
              <w:ind w:firstLine="0"/>
            </w:pPr>
          </w:p>
        </w:tc>
      </w:tr>
    </w:tbl>
    <w:p w:rsidR="005A54ED" w:rsidRPr="00C712EF" w:rsidRDefault="005A54ED" w:rsidP="005A54ED">
      <w:pPr>
        <w:ind w:left="-567"/>
        <w:rPr>
          <w:rFonts w:ascii="Calibri" w:eastAsia="Times New Roman" w:hAnsi="Calibri" w:cs="Calibri"/>
          <w:b/>
          <w:i/>
          <w:sz w:val="16"/>
          <w:szCs w:val="16"/>
        </w:rPr>
      </w:pPr>
      <w:r w:rsidRPr="00C712EF">
        <w:rPr>
          <w:rFonts w:ascii="Calibri" w:eastAsia="Times New Roman" w:hAnsi="Calibri" w:cs="Calibri"/>
          <w:sz w:val="16"/>
          <w:szCs w:val="16"/>
        </w:rPr>
        <w:t>*</w:t>
      </w:r>
      <w:r>
        <w:rPr>
          <w:rFonts w:ascii="Calibri" w:eastAsia="Times New Roman" w:hAnsi="Calibri" w:cs="Calibri"/>
          <w:sz w:val="16"/>
          <w:szCs w:val="16"/>
          <w:vertAlign w:val="superscript"/>
        </w:rPr>
        <w:t>1</w:t>
      </w:r>
      <w:r>
        <w:rPr>
          <w:rFonts w:ascii="Calibri" w:eastAsia="Times New Roman" w:hAnsi="Calibri" w:cs="Calibri"/>
          <w:sz w:val="16"/>
          <w:szCs w:val="16"/>
        </w:rPr>
        <w:t>:</w:t>
      </w:r>
      <w:r w:rsidRPr="00C712EF">
        <w:rPr>
          <w:rFonts w:ascii="Calibri" w:eastAsia="Times New Roman" w:hAnsi="Calibri" w:cs="Calibri"/>
          <w:b/>
          <w:i/>
          <w:sz w:val="16"/>
          <w:szCs w:val="16"/>
          <w:u w:val="single"/>
        </w:rPr>
        <w:t xml:space="preserve">ΠΡΟΣΟΧΗ: </w:t>
      </w:r>
      <w:r w:rsidRPr="00C712EF">
        <w:rPr>
          <w:rFonts w:ascii="Calibri" w:eastAsia="Times New Roman" w:hAnsi="Calibri" w:cs="Calibri"/>
          <w:b/>
          <w:i/>
          <w:sz w:val="16"/>
          <w:szCs w:val="16"/>
        </w:rPr>
        <w:t>η τιμή του  ΠΕΔΙΟΥ [</w:t>
      </w:r>
      <w:r>
        <w:rPr>
          <w:rFonts w:ascii="Calibri" w:eastAsia="Times New Roman" w:hAnsi="Calibri" w:cs="Calibri"/>
          <w:b/>
          <w:i/>
          <w:sz w:val="16"/>
          <w:szCs w:val="16"/>
        </w:rPr>
        <w:t>1</w:t>
      </w:r>
      <w:r w:rsidRPr="00C712EF">
        <w:rPr>
          <w:rFonts w:ascii="Calibri" w:eastAsia="Times New Roman" w:hAnsi="Calibri" w:cs="Calibri"/>
          <w:b/>
          <w:i/>
          <w:sz w:val="16"/>
          <w:szCs w:val="16"/>
        </w:rPr>
        <w:t xml:space="preserve">] δεν πρέπει να υπερβαίνει </w:t>
      </w:r>
      <w:r w:rsidRPr="00C712EF">
        <w:rPr>
          <w:rFonts w:ascii="Calibri" w:eastAsia="Times New Roman" w:hAnsi="Calibri" w:cs="Calibri"/>
          <w:b/>
          <w:i/>
          <w:sz w:val="16"/>
          <w:szCs w:val="16"/>
          <w:lang w:eastAsia="zh-CN"/>
        </w:rPr>
        <w:t xml:space="preserve">να υπερβαίνει τον προϋπολογισμό </w:t>
      </w:r>
      <w:r w:rsidRPr="00C712EF">
        <w:rPr>
          <w:rFonts w:ascii="Calibri" w:eastAsia="Times New Roman" w:hAnsi="Calibri" w:cs="Calibri"/>
          <w:b/>
          <w:i/>
          <w:sz w:val="16"/>
          <w:szCs w:val="16"/>
          <w:u w:val="single"/>
          <w:lang w:eastAsia="zh-CN"/>
        </w:rPr>
        <w:t>χωρίς την προαίρεση</w:t>
      </w:r>
      <w:r w:rsidRPr="00C712EF">
        <w:rPr>
          <w:rFonts w:ascii="Calibri" w:eastAsia="Times New Roman" w:hAnsi="Calibri" w:cs="Calibri"/>
          <w:b/>
          <w:i/>
          <w:sz w:val="16"/>
          <w:szCs w:val="16"/>
          <w:lang w:eastAsia="zh-CN"/>
        </w:rPr>
        <w:t xml:space="preserve"> της παρούσ</w:t>
      </w:r>
      <w:r w:rsidR="00323D95">
        <w:rPr>
          <w:rFonts w:ascii="Calibri" w:eastAsia="Times New Roman" w:hAnsi="Calibri" w:cs="Calibri"/>
          <w:b/>
          <w:i/>
          <w:sz w:val="16"/>
          <w:szCs w:val="16"/>
          <w:lang w:eastAsia="zh-CN"/>
        </w:rPr>
        <w:t>ας διακήρυξης, δηλαδή τις 40.620</w:t>
      </w:r>
      <w:bookmarkStart w:id="0" w:name="_GoBack"/>
      <w:bookmarkEnd w:id="0"/>
      <w:r w:rsidRPr="00C712EF">
        <w:rPr>
          <w:rFonts w:ascii="Calibri" w:eastAsia="Times New Roman" w:hAnsi="Calibri" w:cs="Calibri"/>
          <w:b/>
          <w:i/>
          <w:sz w:val="16"/>
          <w:szCs w:val="16"/>
          <w:lang w:eastAsia="zh-CN"/>
        </w:rPr>
        <w:t>,38€ χωρίς ΦΠΑ, ήτοι 50.369,27€ συμπεριλαμβανομένου  ΦΠΑ 24%.</w:t>
      </w:r>
    </w:p>
    <w:p w:rsidR="005A54ED" w:rsidRPr="002703B1" w:rsidRDefault="005A54ED" w:rsidP="005A54ED">
      <w:pPr>
        <w:ind w:hanging="709"/>
        <w:jc w:val="both"/>
        <w:rPr>
          <w:rFonts w:ascii="Calibri" w:eastAsia="Times New Roman" w:hAnsi="Calibri" w:cs="Calibri"/>
          <w:b/>
          <w:u w:val="single"/>
        </w:rPr>
      </w:pPr>
      <w:r w:rsidRPr="002703B1">
        <w:rPr>
          <w:rFonts w:ascii="Calibri" w:eastAsia="Times New Roman" w:hAnsi="Calibri" w:cs="Calibri"/>
          <w:b/>
          <w:u w:val="single"/>
        </w:rPr>
        <w:t>Στοιχεία Προσφέροντος  (Οικονομικού Φορέα)</w:t>
      </w:r>
      <w:r w:rsidRPr="002703B1">
        <w:rPr>
          <w:rFonts w:ascii="Calibri" w:eastAsia="Times New Roman" w:hAnsi="Calibri" w:cs="Calibri"/>
          <w:b/>
        </w:rPr>
        <w:tab/>
      </w:r>
      <w:r w:rsidRPr="002703B1">
        <w:rPr>
          <w:rFonts w:ascii="Calibri" w:eastAsia="Times New Roman" w:hAnsi="Calibri" w:cs="Calibri"/>
          <w:b/>
        </w:rPr>
        <w:tab/>
      </w:r>
    </w:p>
    <w:p w:rsidR="005A54ED" w:rsidRPr="004577EA" w:rsidRDefault="005A54ED" w:rsidP="005A54ED">
      <w:pPr>
        <w:spacing w:line="240" w:lineRule="auto"/>
        <w:ind w:hanging="709"/>
        <w:jc w:val="both"/>
        <w:rPr>
          <w:rFonts w:ascii="Calibri" w:eastAsia="Times New Roman" w:hAnsi="Calibri" w:cs="Calibri"/>
        </w:rPr>
      </w:pPr>
      <w:r w:rsidRPr="004577EA">
        <w:rPr>
          <w:rFonts w:ascii="Calibri" w:eastAsia="Times New Roman" w:hAnsi="Calibri" w:cs="Calibri"/>
        </w:rPr>
        <w:t>Επωνυμία</w:t>
      </w:r>
      <w:r>
        <w:rPr>
          <w:rFonts w:ascii="Calibri" w:eastAsia="Times New Roman" w:hAnsi="Calibri" w:cs="Calibri"/>
        </w:rPr>
        <w:t xml:space="preserve"> εταιρείας </w:t>
      </w:r>
      <w:r w:rsidRPr="004577EA">
        <w:rPr>
          <w:rFonts w:ascii="Calibri" w:eastAsia="Times New Roman" w:hAnsi="Calibri" w:cs="Calibri"/>
        </w:rPr>
        <w:t>:</w:t>
      </w:r>
      <w:r w:rsidRPr="004577EA">
        <w:rPr>
          <w:rFonts w:ascii="Calibri" w:eastAsia="Times New Roman" w:hAnsi="Calibri" w:cs="Calibri"/>
        </w:rPr>
        <w:tab/>
      </w:r>
      <w:r w:rsidRPr="004577EA">
        <w:rPr>
          <w:rFonts w:ascii="Calibri" w:eastAsia="Times New Roman" w:hAnsi="Calibri" w:cs="Calibri"/>
        </w:rPr>
        <w:tab/>
      </w:r>
      <w:r w:rsidRPr="004577EA">
        <w:rPr>
          <w:rFonts w:ascii="Calibri" w:eastAsia="Times New Roman" w:hAnsi="Calibri" w:cs="Calibri"/>
        </w:rPr>
        <w:tab/>
      </w:r>
      <w:r w:rsidRPr="004577EA">
        <w:rPr>
          <w:rFonts w:ascii="Calibri" w:eastAsia="Times New Roman" w:hAnsi="Calibri" w:cs="Calibri"/>
        </w:rPr>
        <w:tab/>
      </w:r>
      <w:r w:rsidRPr="004577EA">
        <w:rPr>
          <w:rFonts w:ascii="Calibri" w:eastAsia="Times New Roman" w:hAnsi="Calibri" w:cs="Calibri"/>
        </w:rPr>
        <w:tab/>
      </w:r>
      <w:r w:rsidRPr="004577EA">
        <w:rPr>
          <w:rFonts w:ascii="Calibri" w:eastAsia="Times New Roman" w:hAnsi="Calibri" w:cs="Calibri"/>
        </w:rPr>
        <w:tab/>
      </w:r>
    </w:p>
    <w:p w:rsidR="005A54ED" w:rsidRPr="004577EA" w:rsidRDefault="005A54ED" w:rsidP="005A54ED">
      <w:pPr>
        <w:spacing w:line="240" w:lineRule="auto"/>
        <w:ind w:hanging="709"/>
        <w:jc w:val="both"/>
        <w:rPr>
          <w:rFonts w:ascii="Calibri" w:eastAsia="Times New Roman" w:hAnsi="Calibri" w:cs="Calibri"/>
        </w:rPr>
      </w:pPr>
      <w:r w:rsidRPr="004577EA">
        <w:rPr>
          <w:rFonts w:ascii="Calibri" w:eastAsia="Times New Roman" w:hAnsi="Calibri" w:cs="Calibri"/>
        </w:rPr>
        <w:t>Διεύθυνση:</w:t>
      </w:r>
    </w:p>
    <w:p w:rsidR="005A54ED" w:rsidRPr="004577EA" w:rsidRDefault="005A54ED" w:rsidP="005A54ED">
      <w:pPr>
        <w:spacing w:line="240" w:lineRule="auto"/>
        <w:ind w:hanging="709"/>
        <w:jc w:val="both"/>
        <w:rPr>
          <w:rFonts w:ascii="Calibri" w:eastAsia="Times New Roman" w:hAnsi="Calibri" w:cs="Calibri"/>
        </w:rPr>
      </w:pPr>
      <w:proofErr w:type="spellStart"/>
      <w:r w:rsidRPr="004577EA">
        <w:rPr>
          <w:rFonts w:ascii="Calibri" w:eastAsia="Times New Roman" w:hAnsi="Calibri" w:cs="Calibri"/>
        </w:rPr>
        <w:t>Τηλ</w:t>
      </w:r>
      <w:proofErr w:type="spellEnd"/>
      <w:r w:rsidRPr="004577EA">
        <w:rPr>
          <w:rFonts w:ascii="Calibri" w:eastAsia="Times New Roman" w:hAnsi="Calibri" w:cs="Calibri"/>
        </w:rPr>
        <w:t xml:space="preserve">. </w:t>
      </w:r>
      <w:proofErr w:type="spellStart"/>
      <w:r w:rsidRPr="004577EA">
        <w:rPr>
          <w:rFonts w:ascii="Calibri" w:eastAsia="Times New Roman" w:hAnsi="Calibri" w:cs="Calibri"/>
        </w:rPr>
        <w:t>Επικοιν</w:t>
      </w:r>
      <w:proofErr w:type="spellEnd"/>
      <w:r w:rsidRPr="004577EA">
        <w:rPr>
          <w:rFonts w:ascii="Calibri" w:eastAsia="Times New Roman" w:hAnsi="Calibri" w:cs="Calibri"/>
        </w:rPr>
        <w:t>.:</w:t>
      </w:r>
    </w:p>
    <w:p w:rsidR="005A54ED" w:rsidRPr="004577EA" w:rsidRDefault="005A54ED" w:rsidP="005A54ED">
      <w:pPr>
        <w:spacing w:line="240" w:lineRule="auto"/>
        <w:ind w:hanging="709"/>
        <w:jc w:val="both"/>
        <w:rPr>
          <w:rFonts w:ascii="Calibri" w:eastAsia="Times New Roman" w:hAnsi="Calibri" w:cs="Calibri"/>
        </w:rPr>
      </w:pPr>
      <w:r w:rsidRPr="004577EA">
        <w:rPr>
          <w:rFonts w:ascii="Calibri" w:eastAsia="Times New Roman" w:hAnsi="Calibri" w:cs="Calibri"/>
          <w:lang w:val="en-US"/>
        </w:rPr>
        <w:t>E</w:t>
      </w:r>
      <w:r w:rsidRPr="004577EA">
        <w:rPr>
          <w:rFonts w:ascii="Calibri" w:eastAsia="Times New Roman" w:hAnsi="Calibri" w:cs="Calibri"/>
        </w:rPr>
        <w:t>-</w:t>
      </w:r>
      <w:r w:rsidRPr="004577EA">
        <w:rPr>
          <w:rFonts w:ascii="Calibri" w:eastAsia="Times New Roman" w:hAnsi="Calibri" w:cs="Calibri"/>
          <w:lang w:val="en-US"/>
        </w:rPr>
        <w:t>mail</w:t>
      </w:r>
      <w:r w:rsidRPr="004577EA">
        <w:rPr>
          <w:rFonts w:ascii="Calibri" w:eastAsia="Times New Roman" w:hAnsi="Calibri" w:cs="Calibri"/>
        </w:rPr>
        <w:t>:</w:t>
      </w:r>
    </w:p>
    <w:p w:rsidR="005A54ED" w:rsidRPr="004577EA" w:rsidRDefault="005A54ED" w:rsidP="005A54ED">
      <w:pPr>
        <w:spacing w:line="240" w:lineRule="auto"/>
        <w:ind w:hanging="70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Νόμιμος </w:t>
      </w:r>
      <w:r w:rsidRPr="004577EA">
        <w:rPr>
          <w:rFonts w:ascii="Calibri" w:eastAsia="Times New Roman" w:hAnsi="Calibri" w:cs="Calibri"/>
        </w:rPr>
        <w:t>Εκπρόσωπος:</w:t>
      </w:r>
      <w:r>
        <w:rPr>
          <w:rFonts w:ascii="Calibri" w:eastAsia="Times New Roman" w:hAnsi="Calibri" w:cs="Calibri"/>
        </w:rPr>
        <w:t xml:space="preserve">   «Ονοματεπώνυμο, Ιδιότητα</w:t>
      </w:r>
      <w:r w:rsidRPr="004577EA">
        <w:rPr>
          <w:rFonts w:ascii="Calibri" w:eastAsia="Times New Roman" w:hAnsi="Calibri" w:cs="Calibri"/>
        </w:rPr>
        <w:t>»</w:t>
      </w:r>
    </w:p>
    <w:p w:rsidR="005A54ED" w:rsidRDefault="005A54ED" w:rsidP="005A54ED">
      <w:pPr>
        <w:pStyle w:val="Standard"/>
        <w:suppressAutoHyphens w:val="0"/>
        <w:overflowPunct w:val="0"/>
        <w:ind w:hanging="709"/>
      </w:pPr>
      <w:r>
        <w:t>Ο Χρόνος Ισχύος της Προσφοράς είναι (αριθμητικώς και ολογράφως) :  …Εκατόν είκοσι (120)…ημέρες</w:t>
      </w:r>
    </w:p>
    <w:p w:rsidR="005A54ED" w:rsidRDefault="005A54ED" w:rsidP="005A54ED">
      <w:pPr>
        <w:pStyle w:val="Standard"/>
        <w:suppressAutoHyphens w:val="0"/>
        <w:overflowPunct w:val="0"/>
        <w:ind w:hanging="709"/>
      </w:pPr>
      <w:r>
        <w:t xml:space="preserve"> </w:t>
      </w:r>
    </w:p>
    <w:p w:rsidR="005A54ED" w:rsidRDefault="005A54ED" w:rsidP="005A54ED">
      <w:pPr>
        <w:pStyle w:val="Standard"/>
        <w:suppressAutoHyphens w:val="0"/>
        <w:overflowPunct w:val="0"/>
        <w:spacing w:after="120"/>
        <w:ind w:hanging="709"/>
      </w:pPr>
      <w:r>
        <w:rPr>
          <w:b/>
        </w:rPr>
        <w:t>Ο Νόμιμος Εκπρόσωπος :</w:t>
      </w:r>
      <w:r>
        <w:t xml:space="preserve"> …………………..………………</w:t>
      </w:r>
    </w:p>
    <w:p w:rsidR="005A54ED" w:rsidRDefault="005A54ED" w:rsidP="005A54ED">
      <w:pPr>
        <w:pStyle w:val="Standard"/>
        <w:suppressAutoHyphens w:val="0"/>
        <w:overflowPunct w:val="0"/>
        <w:ind w:hanging="709"/>
        <w:rPr>
          <w:bCs/>
          <w:shd w:val="clear" w:color="auto" w:fill="FFFFFF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4B9A312D" wp14:editId="755D6BDA">
                <wp:simplePos x="0" y="0"/>
                <wp:positionH relativeFrom="column">
                  <wp:posOffset>3375660</wp:posOffset>
                </wp:positionH>
                <wp:positionV relativeFrom="paragraph">
                  <wp:posOffset>93980</wp:posOffset>
                </wp:positionV>
                <wp:extent cx="2371725" cy="760730"/>
                <wp:effectExtent l="0" t="0" r="9525" b="127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94"/>
                            </w:tblGrid>
                            <w:tr w:rsidR="005A54ED" w:rsidTr="004A7F08">
                              <w:trPr>
                                <w:trHeight w:val="1124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5A54ED" w:rsidRDefault="005A54ED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5A54ED" w:rsidRDefault="005A54ED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5A54ED" w:rsidRDefault="005A54ED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5A54ED" w:rsidRDefault="005A54ED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bCs/>
                                      <w:shd w:val="clear" w:color="auto" w:fill="FFFFFF"/>
                                    </w:rPr>
                                    <w:t>(Υπογραφή – Σφραγίδα)</w:t>
                                  </w:r>
                                </w:p>
                              </w:tc>
                            </w:tr>
                          </w:tbl>
                          <w:p w:rsidR="005A54ED" w:rsidRDefault="005A54ED" w:rsidP="005A54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65.8pt;margin-top:7.4pt;width:186.75pt;height:59.9pt;z-index:251659264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94"/>
                      </w:tblGrid>
                      <w:tr w:rsidR="005A54ED" w:rsidTr="004A7F08">
                        <w:trPr>
                          <w:trHeight w:val="1124"/>
                        </w:trPr>
                        <w:tc>
                          <w:tcPr>
                            <w:tcW w:w="37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:rsidR="005A54ED" w:rsidRDefault="005A54ED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5A54ED" w:rsidRDefault="005A54ED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FFFFFF"/>
                              </w:rPr>
                              <w:t xml:space="preserve">                                       </w:t>
                            </w:r>
                          </w:p>
                          <w:p w:rsidR="005A54ED" w:rsidRDefault="005A54ED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5A54ED" w:rsidRDefault="005A54ED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</w:pPr>
                            <w:r>
                              <w:rPr>
                                <w:bCs/>
                                <w:shd w:val="clear" w:color="auto" w:fill="FFFFFF"/>
                              </w:rPr>
                              <w:t>(Υπογραφή – Σφραγίδα)</w:t>
                            </w:r>
                          </w:p>
                        </w:tc>
                      </w:tr>
                    </w:tbl>
                    <w:p w:rsidR="005A54ED" w:rsidRDefault="005A54ED" w:rsidP="005A54E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hd w:val="clear" w:color="auto" w:fill="FFFFFF"/>
        </w:rPr>
        <w:t xml:space="preserve">Ημερομηνία                       : </w:t>
      </w:r>
      <w:r>
        <w:rPr>
          <w:bCs/>
          <w:shd w:val="clear" w:color="auto" w:fill="FFFFFF"/>
        </w:rPr>
        <w:t>………….….…..……………….</w:t>
      </w:r>
    </w:p>
    <w:p w:rsidR="005A54ED" w:rsidRDefault="005A54ED" w:rsidP="005A54ED">
      <w:pPr>
        <w:pStyle w:val="Standard"/>
        <w:suppressAutoHyphens w:val="0"/>
        <w:overflowPunct w:val="0"/>
        <w:ind w:hanging="426"/>
        <w:rPr>
          <w:bCs/>
          <w:shd w:val="clear" w:color="auto" w:fill="FFFFFF"/>
        </w:rPr>
      </w:pPr>
    </w:p>
    <w:p w:rsidR="006C65D3" w:rsidRPr="005A54ED" w:rsidRDefault="006C65D3">
      <w:pPr>
        <w:rPr>
          <w:rFonts w:ascii="Times New Roman" w:eastAsia="SimSun" w:hAnsi="Times New Roman" w:cs="Lucida Sans"/>
          <w:b/>
          <w:kern w:val="1"/>
          <w:sz w:val="28"/>
          <w:szCs w:val="28"/>
          <w:u w:val="single"/>
          <w:lang w:eastAsia="el-GR" w:bidi="hi-IN"/>
        </w:rPr>
      </w:pPr>
    </w:p>
    <w:sectPr w:rsidR="006C65D3" w:rsidRPr="005A5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D7" w:rsidRDefault="001F06D7" w:rsidP="00E81A94">
      <w:pPr>
        <w:spacing w:after="0" w:line="240" w:lineRule="auto"/>
      </w:pPr>
      <w:r>
        <w:separator/>
      </w:r>
    </w:p>
  </w:endnote>
  <w:endnote w:type="continuationSeparator" w:id="0">
    <w:p w:rsidR="001F06D7" w:rsidRDefault="001F06D7" w:rsidP="00E8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A1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94" w:rsidRDefault="00E81A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94" w:rsidRDefault="00E81A94">
    <w:pPr>
      <w:pStyle w:val="a4"/>
    </w:pPr>
    <w:r>
      <w:rPr>
        <w:rFonts w:eastAsiaTheme="majorEastAsia" w:cstheme="majorBidi"/>
        <w:noProof/>
        <w:sz w:val="18"/>
        <w:szCs w:val="18"/>
        <w:lang w:val="en-US"/>
      </w:rPr>
      <w:drawing>
        <wp:inline distT="0" distB="0" distL="0" distR="0" wp14:anchorId="5240BDB1" wp14:editId="18BA089E">
          <wp:extent cx="5486400" cy="743252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Τameio_asilou_14-20_xwris_erev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4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94" w:rsidRDefault="00E81A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D7" w:rsidRDefault="001F06D7" w:rsidP="00E81A94">
      <w:pPr>
        <w:spacing w:after="0" w:line="240" w:lineRule="auto"/>
      </w:pPr>
      <w:r>
        <w:separator/>
      </w:r>
    </w:p>
  </w:footnote>
  <w:footnote w:type="continuationSeparator" w:id="0">
    <w:p w:rsidR="001F06D7" w:rsidRDefault="001F06D7" w:rsidP="00E8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94" w:rsidRDefault="00E81A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94" w:rsidRDefault="00E81A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94" w:rsidRDefault="00E81A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ED"/>
    <w:rsid w:val="001F06D7"/>
    <w:rsid w:val="00323D95"/>
    <w:rsid w:val="005A54ED"/>
    <w:rsid w:val="006C65D3"/>
    <w:rsid w:val="009751B9"/>
    <w:rsid w:val="00E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E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4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character" w:customStyle="1" w:styleId="Bodytext">
    <w:name w:val="Body text_"/>
    <w:basedOn w:val="a0"/>
    <w:link w:val="BodyText21"/>
    <w:rsid w:val="005A54E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1">
    <w:name w:val="Body Text21"/>
    <w:basedOn w:val="a"/>
    <w:link w:val="Bodytext"/>
    <w:rsid w:val="005A54ED"/>
    <w:pPr>
      <w:shd w:val="clear" w:color="auto" w:fill="FFFFFF"/>
      <w:spacing w:after="0" w:line="240" w:lineRule="exact"/>
      <w:ind w:hanging="1140"/>
    </w:pPr>
    <w:rPr>
      <w:rFonts w:ascii="Calibri" w:eastAsia="Calibri" w:hAnsi="Calibri" w:cs="Calibri"/>
      <w:sz w:val="21"/>
      <w:szCs w:val="21"/>
      <w:lang w:val="en-US"/>
    </w:rPr>
  </w:style>
  <w:style w:type="paragraph" w:styleId="a3">
    <w:name w:val="header"/>
    <w:basedOn w:val="a"/>
    <w:link w:val="Char"/>
    <w:uiPriority w:val="99"/>
    <w:unhideWhenUsed/>
    <w:rsid w:val="00E81A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1A94"/>
    <w:rPr>
      <w:lang w:val="el-GR"/>
    </w:rPr>
  </w:style>
  <w:style w:type="paragraph" w:styleId="a4">
    <w:name w:val="footer"/>
    <w:basedOn w:val="a"/>
    <w:link w:val="Char0"/>
    <w:uiPriority w:val="99"/>
    <w:unhideWhenUsed/>
    <w:rsid w:val="00E81A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1A94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81A94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E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4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character" w:customStyle="1" w:styleId="Bodytext">
    <w:name w:val="Body text_"/>
    <w:basedOn w:val="a0"/>
    <w:link w:val="BodyText21"/>
    <w:rsid w:val="005A54E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1">
    <w:name w:val="Body Text21"/>
    <w:basedOn w:val="a"/>
    <w:link w:val="Bodytext"/>
    <w:rsid w:val="005A54ED"/>
    <w:pPr>
      <w:shd w:val="clear" w:color="auto" w:fill="FFFFFF"/>
      <w:spacing w:after="0" w:line="240" w:lineRule="exact"/>
      <w:ind w:hanging="1140"/>
    </w:pPr>
    <w:rPr>
      <w:rFonts w:ascii="Calibri" w:eastAsia="Calibri" w:hAnsi="Calibri" w:cs="Calibri"/>
      <w:sz w:val="21"/>
      <w:szCs w:val="21"/>
      <w:lang w:val="en-US"/>
    </w:rPr>
  </w:style>
  <w:style w:type="paragraph" w:styleId="a3">
    <w:name w:val="header"/>
    <w:basedOn w:val="a"/>
    <w:link w:val="Char"/>
    <w:uiPriority w:val="99"/>
    <w:unhideWhenUsed/>
    <w:rsid w:val="00E81A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1A94"/>
    <w:rPr>
      <w:lang w:val="el-GR"/>
    </w:rPr>
  </w:style>
  <w:style w:type="paragraph" w:styleId="a4">
    <w:name w:val="footer"/>
    <w:basedOn w:val="a"/>
    <w:link w:val="Char0"/>
    <w:uiPriority w:val="99"/>
    <w:unhideWhenUsed/>
    <w:rsid w:val="00E81A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1A94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81A94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Πραγματευτέλη</dc:creator>
  <cp:lastModifiedBy>Μαρία Πραγματευτέλη</cp:lastModifiedBy>
  <cp:revision>3</cp:revision>
  <dcterms:created xsi:type="dcterms:W3CDTF">2019-12-24T11:25:00Z</dcterms:created>
  <dcterms:modified xsi:type="dcterms:W3CDTF">2020-01-08T10:29:00Z</dcterms:modified>
</cp:coreProperties>
</file>