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BFC" w:rsidRPr="00314BFC" w:rsidRDefault="00C975AA" w:rsidP="008D7D1A">
      <w:pPr>
        <w:rPr>
          <w:rFonts w:ascii="Calibri" w:hAnsi="Calibri" w:cs="Calibri"/>
          <w:b/>
          <w:i w:val="0"/>
          <w:color w:val="auto"/>
          <w:sz w:val="22"/>
          <w:szCs w:val="22"/>
          <w:u w:val="none"/>
        </w:rPr>
      </w:pPr>
      <w:r>
        <w:rPr>
          <w:rFonts w:ascii="Calibri" w:hAnsi="Calibri" w:cs="Calibri"/>
          <w:b/>
          <w:i w:val="0"/>
          <w:color w:val="auto"/>
          <w:sz w:val="22"/>
          <w:szCs w:val="22"/>
          <w:u w:val="none"/>
        </w:rPr>
        <w:t xml:space="preserve">         </w:t>
      </w:r>
    </w:p>
    <w:p w:rsidR="004E2EB5" w:rsidRDefault="008D7D1A" w:rsidP="004E2EB5">
      <w:pPr>
        <w:spacing w:line="276" w:lineRule="auto"/>
        <w:jc w:val="center"/>
        <w:rPr>
          <w:rFonts w:asciiTheme="minorHAnsi" w:eastAsiaTheme="minorHAnsi" w:hAnsiTheme="minorHAnsi" w:cstheme="minorHAnsi"/>
          <w:b/>
          <w:i w:val="0"/>
          <w:color w:val="auto"/>
          <w:sz w:val="22"/>
          <w:szCs w:val="22"/>
        </w:rPr>
      </w:pPr>
      <w:r>
        <w:rPr>
          <w:rFonts w:asciiTheme="minorHAnsi" w:eastAsiaTheme="minorHAnsi" w:hAnsiTheme="minorHAnsi" w:cstheme="minorHAnsi"/>
          <w:b/>
          <w:i w:val="0"/>
          <w:color w:val="auto"/>
          <w:sz w:val="22"/>
          <w:szCs w:val="22"/>
        </w:rPr>
        <w:t>Π</w:t>
      </w:r>
      <w:r w:rsidR="004E2EB5" w:rsidRPr="007B427F">
        <w:rPr>
          <w:rFonts w:asciiTheme="minorHAnsi" w:eastAsiaTheme="minorHAnsi" w:hAnsiTheme="minorHAnsi" w:cstheme="minorHAnsi"/>
          <w:b/>
          <w:i w:val="0"/>
          <w:color w:val="auto"/>
          <w:sz w:val="22"/>
          <w:szCs w:val="22"/>
        </w:rPr>
        <w:t xml:space="preserve">αράρτημα </w:t>
      </w:r>
      <w:r w:rsidR="00D3538D">
        <w:rPr>
          <w:rFonts w:asciiTheme="minorHAnsi" w:eastAsiaTheme="minorHAnsi" w:hAnsiTheme="minorHAnsi" w:cstheme="minorHAnsi"/>
          <w:b/>
          <w:i w:val="0"/>
          <w:color w:val="auto"/>
          <w:sz w:val="22"/>
          <w:szCs w:val="22"/>
        </w:rPr>
        <w:t>Ι</w:t>
      </w:r>
    </w:p>
    <w:p w:rsidR="00B24AA8" w:rsidRPr="00902A59" w:rsidRDefault="00B24AA8" w:rsidP="00902A59">
      <w:pPr>
        <w:tabs>
          <w:tab w:val="center" w:pos="4873"/>
        </w:tabs>
        <w:spacing w:after="120"/>
        <w:jc w:val="center"/>
        <w:rPr>
          <w:rFonts w:asciiTheme="minorHAnsi" w:eastAsia="Calibri" w:hAnsiTheme="minorHAnsi" w:cstheme="minorHAnsi"/>
          <w:b/>
          <w:i w:val="0"/>
          <w:color w:val="auto"/>
          <w:sz w:val="22"/>
          <w:szCs w:val="22"/>
          <w:lang w:eastAsia="el-GR"/>
        </w:rPr>
      </w:pPr>
      <w:r w:rsidRPr="00DC2B41">
        <w:rPr>
          <w:rFonts w:asciiTheme="minorHAnsi" w:eastAsia="Calibri" w:hAnsiTheme="minorHAnsi" w:cstheme="minorHAnsi"/>
          <w:b/>
          <w:i w:val="0"/>
          <w:color w:val="auto"/>
          <w:sz w:val="22"/>
          <w:szCs w:val="22"/>
          <w:lang w:eastAsia="el-GR"/>
        </w:rPr>
        <w:t>Αναλυτική περιγραφή του αντικειμένου της Πρόσκλησης και του έργου του Αναδόχου</w:t>
      </w:r>
    </w:p>
    <w:p w:rsidR="00902A59" w:rsidRPr="00902A59" w:rsidRDefault="00902A59" w:rsidP="00B24AA8">
      <w:pPr>
        <w:tabs>
          <w:tab w:val="center" w:pos="4873"/>
        </w:tabs>
        <w:spacing w:after="120"/>
        <w:jc w:val="both"/>
        <w:rPr>
          <w:rFonts w:asciiTheme="minorHAnsi" w:eastAsia="Calibri" w:hAnsiTheme="minorHAnsi" w:cstheme="minorHAnsi"/>
          <w:b/>
          <w:i w:val="0"/>
          <w:color w:val="auto"/>
          <w:sz w:val="22"/>
          <w:szCs w:val="22"/>
          <w:lang w:eastAsia="el-GR"/>
        </w:rPr>
      </w:pPr>
    </w:p>
    <w:p w:rsidR="00B24AA8" w:rsidRDefault="00B24AA8" w:rsidP="00B24AA8">
      <w:pPr>
        <w:widowControl w:val="0"/>
        <w:autoSpaceDE w:val="0"/>
        <w:autoSpaceDN w:val="0"/>
        <w:spacing w:after="120" w:line="276" w:lineRule="auto"/>
        <w:jc w:val="both"/>
        <w:outlineLvl w:val="1"/>
        <w:rPr>
          <w:rFonts w:asciiTheme="minorHAnsi" w:hAnsiTheme="minorHAnsi" w:cstheme="minorHAnsi"/>
          <w:i w:val="0"/>
          <w:color w:val="auto"/>
          <w:sz w:val="22"/>
          <w:szCs w:val="22"/>
          <w:u w:val="none"/>
        </w:rPr>
      </w:pPr>
      <w:r>
        <w:rPr>
          <w:rFonts w:asciiTheme="minorHAnsi" w:hAnsiTheme="minorHAnsi" w:cstheme="minorHAnsi"/>
          <w:i w:val="0"/>
          <w:color w:val="auto"/>
          <w:sz w:val="22"/>
          <w:szCs w:val="22"/>
          <w:u w:val="none"/>
        </w:rPr>
        <w:t>Αντικείμενο της παρούσας πρόσκλησης αποτελεί η διοργάνωση Έκθεσης/Εκδήλωσης «Το ΕΠΑΛ δημιουργεί 2019» στα Ιωάννινα, στον υπαίθριο χώρο της πλατείας ΠΥΡΡΟΥ (κεντρική πλατεία Ιωαννίνων). Στο πλαίσιο διοργάνωσης της Έκθεσης/Εκδήλωσης ο Ανάδοχος θα αναλάβει:</w:t>
      </w:r>
    </w:p>
    <w:p w:rsidR="00B24AA8" w:rsidRDefault="00B24AA8" w:rsidP="00F07BCF">
      <w:pPr>
        <w:pStyle w:val="ab"/>
        <w:widowControl w:val="0"/>
        <w:numPr>
          <w:ilvl w:val="0"/>
          <w:numId w:val="6"/>
        </w:numPr>
        <w:autoSpaceDE w:val="0"/>
        <w:autoSpaceDN w:val="0"/>
        <w:spacing w:after="120"/>
        <w:jc w:val="both"/>
        <w:outlineLvl w:val="1"/>
        <w:rPr>
          <w:rFonts w:asciiTheme="minorHAnsi" w:hAnsiTheme="minorHAnsi" w:cstheme="minorHAnsi"/>
        </w:rPr>
      </w:pPr>
      <w:r>
        <w:rPr>
          <w:rFonts w:cstheme="minorHAnsi"/>
        </w:rPr>
        <w:t>Τη δημιουργία κλειστού εκθεσιακού χώρου με κατάλληλη κατασκευή όπως είναι η χρήση τέντας</w:t>
      </w:r>
    </w:p>
    <w:p w:rsidR="00B24AA8" w:rsidRDefault="00B24AA8" w:rsidP="00F07BCF">
      <w:pPr>
        <w:pStyle w:val="ab"/>
        <w:widowControl w:val="0"/>
        <w:numPr>
          <w:ilvl w:val="0"/>
          <w:numId w:val="6"/>
        </w:numPr>
        <w:autoSpaceDE w:val="0"/>
        <w:autoSpaceDN w:val="0"/>
        <w:spacing w:after="120"/>
        <w:jc w:val="both"/>
        <w:outlineLvl w:val="1"/>
        <w:rPr>
          <w:rFonts w:cstheme="minorHAnsi"/>
        </w:rPr>
      </w:pPr>
      <w:r>
        <w:rPr>
          <w:rFonts w:cstheme="minorHAnsi"/>
        </w:rPr>
        <w:t>Την τοποθέτηση και την αποξήλωση δέκα 10 εκθεσιακών περιπτέρων (9 περίπτερα τομέων ΕΠΑΛ και 1 περίπτερο ΥΠΠΕΘ) και τον εξοπλισμό τους με υλικοτεχνική υποδομή και εκθέματα. Τα περίπτερα θα τοποθετηθούν περιμετρικά του εκθεσιακού χώρου</w:t>
      </w:r>
    </w:p>
    <w:p w:rsidR="00B24AA8" w:rsidRDefault="00B24AA8" w:rsidP="00B24AA8">
      <w:pPr>
        <w:pStyle w:val="ab"/>
        <w:widowControl w:val="0"/>
        <w:autoSpaceDE w:val="0"/>
        <w:autoSpaceDN w:val="0"/>
        <w:spacing w:after="120"/>
        <w:jc w:val="both"/>
        <w:outlineLvl w:val="1"/>
        <w:rPr>
          <w:rFonts w:cstheme="minorHAnsi"/>
          <w:b/>
        </w:rPr>
      </w:pPr>
      <w:r>
        <w:rPr>
          <w:rFonts w:cstheme="minorHAnsi"/>
          <w:b/>
        </w:rPr>
        <w:t xml:space="preserve">Τα εκθεσιακά περίπτερα θα δημιουργηθούν είτε μέσω βασικής δομής από </w:t>
      </w:r>
      <w:r>
        <w:rPr>
          <w:rFonts w:cstheme="minorHAnsi"/>
          <w:b/>
          <w:lang w:val="en-US"/>
        </w:rPr>
        <w:t>panel</w:t>
      </w:r>
      <w:r>
        <w:rPr>
          <w:rFonts w:cstheme="minorHAnsi"/>
          <w:b/>
        </w:rPr>
        <w:t xml:space="preserve"> είτε μέσω διαχωριστικών φύλλων</w:t>
      </w:r>
    </w:p>
    <w:p w:rsidR="00B24AA8" w:rsidRDefault="00B24AA8" w:rsidP="00F07BCF">
      <w:pPr>
        <w:pStyle w:val="ab"/>
        <w:widowControl w:val="0"/>
        <w:numPr>
          <w:ilvl w:val="0"/>
          <w:numId w:val="6"/>
        </w:numPr>
        <w:autoSpaceDE w:val="0"/>
        <w:autoSpaceDN w:val="0"/>
        <w:spacing w:after="120"/>
        <w:jc w:val="both"/>
        <w:outlineLvl w:val="1"/>
        <w:rPr>
          <w:rFonts w:cstheme="minorHAnsi"/>
        </w:rPr>
      </w:pPr>
      <w:r>
        <w:rPr>
          <w:rFonts w:cstheme="minorHAnsi"/>
        </w:rPr>
        <w:t>Την μεταφορά των εκθεμάτων από ΕΠΑΛ/ΕΚ των Ιωαννίνων στον εκθεσιακό χώρο και την επιστροφή αυτών στα ΕΠΑΛ/ΕΚ</w:t>
      </w:r>
    </w:p>
    <w:p w:rsidR="00B24AA8" w:rsidRDefault="00B24AA8" w:rsidP="00F07BCF">
      <w:pPr>
        <w:pStyle w:val="ab"/>
        <w:widowControl w:val="0"/>
        <w:numPr>
          <w:ilvl w:val="0"/>
          <w:numId w:val="6"/>
        </w:numPr>
        <w:autoSpaceDE w:val="0"/>
        <w:autoSpaceDN w:val="0"/>
        <w:spacing w:after="120"/>
        <w:jc w:val="both"/>
        <w:outlineLvl w:val="1"/>
        <w:rPr>
          <w:rFonts w:cstheme="minorHAnsi"/>
        </w:rPr>
      </w:pPr>
      <w:r>
        <w:rPr>
          <w:rFonts w:cstheme="minorHAnsi"/>
        </w:rPr>
        <w:t xml:space="preserve">Την τοποθέτηση και την αφαίρεση  </w:t>
      </w:r>
      <w:r>
        <w:rPr>
          <w:rFonts w:cstheme="minorHAnsi"/>
          <w:lang w:val="en-US"/>
        </w:rPr>
        <w:t>banner</w:t>
      </w:r>
      <w:r w:rsidRPr="00B24AA8">
        <w:rPr>
          <w:rFonts w:cs="Arial"/>
        </w:rPr>
        <w:t xml:space="preserve"> </w:t>
      </w:r>
      <w:r>
        <w:rPr>
          <w:rFonts w:cs="Arial"/>
          <w:bCs/>
        </w:rPr>
        <w:t xml:space="preserve">στις εισόδους του </w:t>
      </w:r>
      <w:r>
        <w:rPr>
          <w:rFonts w:cstheme="minorHAnsi"/>
        </w:rPr>
        <w:t>εκθεσιακού χώρου</w:t>
      </w:r>
    </w:p>
    <w:p w:rsidR="00B24AA8" w:rsidRDefault="00B24AA8" w:rsidP="00B24AA8">
      <w:pPr>
        <w:tabs>
          <w:tab w:val="center" w:pos="4873"/>
        </w:tabs>
        <w:spacing w:after="120"/>
        <w:jc w:val="both"/>
        <w:rPr>
          <w:rFonts w:asciiTheme="minorHAnsi" w:eastAsiaTheme="minorHAnsi" w:hAnsiTheme="minorHAnsi" w:cstheme="minorHAnsi"/>
          <w:b/>
          <w:i w:val="0"/>
          <w:color w:val="auto"/>
          <w:sz w:val="22"/>
          <w:szCs w:val="22"/>
          <w:u w:val="none"/>
        </w:rPr>
      </w:pPr>
    </w:p>
    <w:p w:rsidR="00B24AA8" w:rsidRDefault="00B24AA8" w:rsidP="00B24AA8">
      <w:pPr>
        <w:tabs>
          <w:tab w:val="center" w:pos="4873"/>
        </w:tabs>
        <w:spacing w:after="120"/>
        <w:jc w:val="both"/>
        <w:rPr>
          <w:rFonts w:cstheme="minorHAnsi"/>
          <w:b/>
        </w:rPr>
      </w:pPr>
      <w:r>
        <w:rPr>
          <w:rFonts w:asciiTheme="minorHAnsi" w:eastAsiaTheme="minorHAnsi" w:hAnsiTheme="minorHAnsi" w:cstheme="minorHAnsi"/>
          <w:b/>
          <w:i w:val="0"/>
          <w:color w:val="auto"/>
          <w:sz w:val="22"/>
          <w:szCs w:val="22"/>
          <w:u w:val="none"/>
        </w:rPr>
        <w:t xml:space="preserve">Στοιχεία </w:t>
      </w:r>
      <w:r>
        <w:rPr>
          <w:rFonts w:asciiTheme="minorHAnsi" w:hAnsiTheme="minorHAnsi" w:cstheme="minorHAnsi"/>
          <w:b/>
          <w:i w:val="0"/>
          <w:color w:val="auto"/>
          <w:sz w:val="22"/>
          <w:szCs w:val="22"/>
          <w:u w:val="none"/>
        </w:rPr>
        <w:t>Έκθεσης/Εκδήλωσης και χρονοδιάγραμμα:</w:t>
      </w:r>
      <w:r>
        <w:rPr>
          <w:rFonts w:cstheme="minorHAnsi"/>
          <w:b/>
        </w:rPr>
        <w:t xml:space="preserve">  </w:t>
      </w:r>
    </w:p>
    <w:p w:rsidR="00B24AA8" w:rsidRDefault="00B24AA8" w:rsidP="00F07BCF">
      <w:pPr>
        <w:pStyle w:val="ab"/>
        <w:numPr>
          <w:ilvl w:val="0"/>
          <w:numId w:val="7"/>
        </w:numPr>
        <w:tabs>
          <w:tab w:val="center" w:pos="4873"/>
        </w:tabs>
        <w:spacing w:after="120"/>
        <w:jc w:val="both"/>
        <w:rPr>
          <w:rFonts w:cstheme="minorHAnsi"/>
          <w:b/>
        </w:rPr>
      </w:pPr>
      <w:r>
        <w:rPr>
          <w:rFonts w:cstheme="minorHAnsi"/>
          <w:b/>
        </w:rPr>
        <w:t xml:space="preserve">Τοποθεσία:  Πλατεία ΠΥΡΡΟΥ στα Ιωάννινα (κεντρική πλατεία Ιωαννίνων) </w:t>
      </w:r>
    </w:p>
    <w:p w:rsidR="00B24AA8" w:rsidRDefault="00B24AA8" w:rsidP="00F07BCF">
      <w:pPr>
        <w:pStyle w:val="ab"/>
        <w:numPr>
          <w:ilvl w:val="0"/>
          <w:numId w:val="7"/>
        </w:numPr>
        <w:tabs>
          <w:tab w:val="center" w:pos="4873"/>
        </w:tabs>
        <w:spacing w:after="120"/>
        <w:jc w:val="both"/>
        <w:rPr>
          <w:rFonts w:cstheme="minorHAnsi"/>
          <w:b/>
        </w:rPr>
      </w:pPr>
      <w:r>
        <w:rPr>
          <w:rFonts w:cstheme="minorHAnsi"/>
          <w:b/>
        </w:rPr>
        <w:t>Διαθεσιμότητα χώρου: από 15-04-2019 έως και 19-04-2019</w:t>
      </w:r>
    </w:p>
    <w:p w:rsidR="00B24AA8" w:rsidRDefault="00B24AA8" w:rsidP="00F07BCF">
      <w:pPr>
        <w:pStyle w:val="ab"/>
        <w:numPr>
          <w:ilvl w:val="0"/>
          <w:numId w:val="7"/>
        </w:numPr>
        <w:tabs>
          <w:tab w:val="center" w:pos="4873"/>
        </w:tabs>
        <w:spacing w:after="120"/>
        <w:jc w:val="both"/>
        <w:rPr>
          <w:rFonts w:cstheme="minorHAnsi"/>
          <w:b/>
        </w:rPr>
      </w:pPr>
      <w:r>
        <w:rPr>
          <w:rFonts w:cstheme="minorHAnsi"/>
          <w:b/>
        </w:rPr>
        <w:t>Ημερομηνίες λειτουργίας Έκθεσης/Εκδήλωσης: από 17-04-2019 έως και 18-04-2019</w:t>
      </w:r>
    </w:p>
    <w:p w:rsidR="00B24AA8" w:rsidRDefault="00B24AA8" w:rsidP="00F07BCF">
      <w:pPr>
        <w:pStyle w:val="ab"/>
        <w:numPr>
          <w:ilvl w:val="0"/>
          <w:numId w:val="7"/>
        </w:numPr>
        <w:tabs>
          <w:tab w:val="center" w:pos="4873"/>
        </w:tabs>
        <w:spacing w:after="120"/>
        <w:jc w:val="both"/>
        <w:rPr>
          <w:rFonts w:cstheme="minorHAnsi"/>
          <w:b/>
        </w:rPr>
      </w:pPr>
      <w:r>
        <w:rPr>
          <w:rFonts w:cstheme="minorHAnsi"/>
          <w:b/>
        </w:rPr>
        <w:t>Ώρες λειτουργίας Έκθεσης/Εκδήλωσης: 09:00 έως 20:00</w:t>
      </w:r>
    </w:p>
    <w:p w:rsidR="00B24AA8" w:rsidRDefault="00B24AA8" w:rsidP="00F07BCF">
      <w:pPr>
        <w:pStyle w:val="ab"/>
        <w:numPr>
          <w:ilvl w:val="0"/>
          <w:numId w:val="7"/>
        </w:numPr>
        <w:tabs>
          <w:tab w:val="center" w:pos="4873"/>
        </w:tabs>
        <w:spacing w:after="120"/>
        <w:jc w:val="both"/>
        <w:rPr>
          <w:rFonts w:cstheme="minorHAnsi"/>
          <w:b/>
        </w:rPr>
      </w:pPr>
      <w:r>
        <w:rPr>
          <w:rFonts w:cstheme="minorHAnsi"/>
          <w:b/>
        </w:rPr>
        <w:t>Δημιουργία/μεταφορά/εγκατάσταση εκθεσιακού χώρου και περιπτέρων: 15-04-2019 από 07:00 έως 21:00</w:t>
      </w:r>
    </w:p>
    <w:p w:rsidR="00B24AA8" w:rsidRDefault="00B24AA8" w:rsidP="00F07BCF">
      <w:pPr>
        <w:pStyle w:val="ab"/>
        <w:numPr>
          <w:ilvl w:val="0"/>
          <w:numId w:val="7"/>
        </w:numPr>
        <w:tabs>
          <w:tab w:val="center" w:pos="4873"/>
        </w:tabs>
        <w:spacing w:after="120"/>
        <w:jc w:val="both"/>
        <w:rPr>
          <w:rFonts w:cstheme="minorHAnsi"/>
          <w:b/>
        </w:rPr>
      </w:pPr>
      <w:r>
        <w:rPr>
          <w:rFonts w:cstheme="minorHAnsi"/>
          <w:b/>
        </w:rPr>
        <w:t xml:space="preserve">Συλλογή εκθεμάτων από τα ΕΠΑΛ/ΕΚ: 15 ή/και 16-04-2019 από 08:00 (έπειτα από συνεννόηση με τα ΕΠΑΛ/ΕΚ) </w:t>
      </w:r>
    </w:p>
    <w:p w:rsidR="00B24AA8" w:rsidRDefault="00B24AA8" w:rsidP="00F07BCF">
      <w:pPr>
        <w:pStyle w:val="ab"/>
        <w:numPr>
          <w:ilvl w:val="0"/>
          <w:numId w:val="7"/>
        </w:numPr>
        <w:tabs>
          <w:tab w:val="center" w:pos="4873"/>
        </w:tabs>
        <w:spacing w:after="120"/>
        <w:jc w:val="both"/>
        <w:rPr>
          <w:rFonts w:cstheme="minorHAnsi"/>
          <w:b/>
        </w:rPr>
      </w:pPr>
      <w:r>
        <w:rPr>
          <w:rFonts w:cstheme="minorHAnsi"/>
          <w:b/>
        </w:rPr>
        <w:t>Μεταφορά εκθεμάτων στον χώρο πολλαπλών χρήσεων:  16-04-2019 από 08:00 έως 10:00</w:t>
      </w:r>
    </w:p>
    <w:p w:rsidR="00B24AA8" w:rsidRDefault="00B24AA8" w:rsidP="00F07BCF">
      <w:pPr>
        <w:pStyle w:val="ab"/>
        <w:numPr>
          <w:ilvl w:val="0"/>
          <w:numId w:val="7"/>
        </w:numPr>
        <w:tabs>
          <w:tab w:val="center" w:pos="4873"/>
        </w:tabs>
        <w:spacing w:after="120"/>
        <w:jc w:val="both"/>
        <w:rPr>
          <w:rFonts w:cstheme="minorHAnsi"/>
          <w:b/>
        </w:rPr>
      </w:pPr>
      <w:r>
        <w:rPr>
          <w:rFonts w:cstheme="minorHAnsi"/>
          <w:b/>
        </w:rPr>
        <w:t>Αποξήλωση εκθεσιακού χώρου και  περιπτέρων: 19-04-2019 από 07:00 έως 21:00 έπειτα από συνεννόηση με την Αναθέτουσα Αρχή</w:t>
      </w:r>
    </w:p>
    <w:p w:rsidR="00B24AA8" w:rsidRDefault="00B24AA8" w:rsidP="00F07BCF">
      <w:pPr>
        <w:pStyle w:val="ab"/>
        <w:numPr>
          <w:ilvl w:val="0"/>
          <w:numId w:val="7"/>
        </w:numPr>
        <w:tabs>
          <w:tab w:val="center" w:pos="4873"/>
        </w:tabs>
        <w:spacing w:after="120"/>
        <w:jc w:val="both"/>
        <w:rPr>
          <w:rFonts w:cstheme="minorHAnsi"/>
          <w:b/>
        </w:rPr>
      </w:pPr>
      <w:r>
        <w:rPr>
          <w:rFonts w:cstheme="minorHAnsi"/>
          <w:b/>
        </w:rPr>
        <w:t>Συλλογή εκθεμάτων από τον χώρο της έκθεσης: 19-04-2019 από 07.00 έως 10.00 έπειτα από συνεννόηση με την Αναθέτουσα Αρχή</w:t>
      </w:r>
    </w:p>
    <w:p w:rsidR="00B24AA8" w:rsidRDefault="00B24AA8" w:rsidP="00F07BCF">
      <w:pPr>
        <w:pStyle w:val="ab"/>
        <w:numPr>
          <w:ilvl w:val="0"/>
          <w:numId w:val="7"/>
        </w:numPr>
        <w:tabs>
          <w:tab w:val="center" w:pos="4873"/>
        </w:tabs>
        <w:spacing w:after="120"/>
        <w:jc w:val="both"/>
        <w:rPr>
          <w:rFonts w:cstheme="minorHAnsi"/>
          <w:b/>
        </w:rPr>
      </w:pPr>
      <w:r>
        <w:rPr>
          <w:rFonts w:cstheme="minorHAnsi"/>
          <w:b/>
        </w:rPr>
        <w:t>Επιστροφή εκθεμάτων στα ΕΠΑΛ/ΕΚ: 19-04-2019 από 11:00 έως 15:00 (έπειτα από συνεννόηση με τα ΕΠΑΛ/ΕΚ)</w:t>
      </w:r>
    </w:p>
    <w:p w:rsidR="00B24AA8" w:rsidRDefault="00B24AA8" w:rsidP="00B24AA8">
      <w:pPr>
        <w:widowControl w:val="0"/>
        <w:autoSpaceDE w:val="0"/>
        <w:autoSpaceDN w:val="0"/>
        <w:spacing w:after="120"/>
        <w:jc w:val="both"/>
        <w:outlineLvl w:val="1"/>
        <w:rPr>
          <w:rFonts w:asciiTheme="minorHAnsi" w:hAnsiTheme="minorHAnsi" w:cs="Arial"/>
          <w:bCs/>
          <w:i w:val="0"/>
          <w:color w:val="auto"/>
          <w:sz w:val="22"/>
          <w:szCs w:val="22"/>
          <w:u w:val="none"/>
        </w:rPr>
      </w:pPr>
      <w:r>
        <w:rPr>
          <w:rFonts w:asciiTheme="minorHAnsi" w:hAnsiTheme="minorHAnsi" w:cs="Arial"/>
          <w:bCs/>
          <w:i w:val="0"/>
          <w:color w:val="auto"/>
          <w:sz w:val="22"/>
          <w:szCs w:val="22"/>
          <w:u w:val="none"/>
        </w:rPr>
        <w:t>Οι τεχνικές προδιαγραφές του έργου όπως περιγράφονται στο παρόν, συμπληρώνονται με τα ακόλουθα παραρτήματα:</w:t>
      </w:r>
    </w:p>
    <w:p w:rsidR="00B24AA8" w:rsidRDefault="00B24AA8" w:rsidP="00F07BCF">
      <w:pPr>
        <w:pStyle w:val="ab"/>
        <w:widowControl w:val="0"/>
        <w:numPr>
          <w:ilvl w:val="0"/>
          <w:numId w:val="10"/>
        </w:numPr>
        <w:autoSpaceDE w:val="0"/>
        <w:autoSpaceDN w:val="0"/>
        <w:spacing w:after="120"/>
        <w:jc w:val="both"/>
        <w:outlineLvl w:val="1"/>
        <w:rPr>
          <w:rFonts w:asciiTheme="minorHAnsi" w:hAnsiTheme="minorHAnsi" w:cstheme="minorHAnsi"/>
        </w:rPr>
      </w:pPr>
      <w:r>
        <w:rPr>
          <w:rFonts w:cstheme="minorHAnsi"/>
        </w:rPr>
        <w:t xml:space="preserve">Παράρτημα ΙI: Διαμορφωμένη κάτοψη του εκθεσιακού χώρου με το σύνολο των περιπτέρων </w:t>
      </w:r>
    </w:p>
    <w:p w:rsidR="00B24AA8" w:rsidRDefault="00B24AA8" w:rsidP="00F07BCF">
      <w:pPr>
        <w:pStyle w:val="ab"/>
        <w:widowControl w:val="0"/>
        <w:numPr>
          <w:ilvl w:val="0"/>
          <w:numId w:val="10"/>
        </w:numPr>
        <w:autoSpaceDE w:val="0"/>
        <w:autoSpaceDN w:val="0"/>
        <w:spacing w:after="120"/>
        <w:jc w:val="both"/>
        <w:outlineLvl w:val="1"/>
        <w:rPr>
          <w:rFonts w:cstheme="minorHAnsi"/>
        </w:rPr>
      </w:pPr>
      <w:r>
        <w:rPr>
          <w:rFonts w:cstheme="minorHAnsi"/>
        </w:rPr>
        <w:t xml:space="preserve">Παράρτημα IΙΙ: Αναλυτικός πίνακας με τα περιεχόμενα του κάθε εκθεσιακού περιπτέρου </w:t>
      </w:r>
    </w:p>
    <w:p w:rsidR="00B24AA8" w:rsidRDefault="00B24AA8" w:rsidP="00F07BCF">
      <w:pPr>
        <w:pStyle w:val="ab"/>
        <w:widowControl w:val="0"/>
        <w:numPr>
          <w:ilvl w:val="0"/>
          <w:numId w:val="10"/>
        </w:numPr>
        <w:autoSpaceDE w:val="0"/>
        <w:autoSpaceDN w:val="0"/>
        <w:spacing w:after="120"/>
        <w:jc w:val="both"/>
        <w:outlineLvl w:val="1"/>
        <w:rPr>
          <w:rFonts w:cstheme="minorHAnsi"/>
        </w:rPr>
      </w:pPr>
      <w:r>
        <w:rPr>
          <w:rFonts w:cstheme="minorHAnsi"/>
        </w:rPr>
        <w:t>Παράρτημα I</w:t>
      </w:r>
      <w:r>
        <w:rPr>
          <w:rFonts w:cstheme="minorHAnsi"/>
          <w:lang w:val="en-US"/>
        </w:rPr>
        <w:t>V</w:t>
      </w:r>
      <w:r>
        <w:rPr>
          <w:rFonts w:cstheme="minorHAnsi"/>
        </w:rPr>
        <w:t>: Είδη και διαστάσεις εκθεμάτων των εκθεσιακών περιπτέρων και σημεία παραλαβής και επιστροφής τους</w:t>
      </w:r>
    </w:p>
    <w:p w:rsidR="00B24AA8" w:rsidRDefault="00B24AA8" w:rsidP="00F07BCF">
      <w:pPr>
        <w:pStyle w:val="ab"/>
        <w:widowControl w:val="0"/>
        <w:numPr>
          <w:ilvl w:val="0"/>
          <w:numId w:val="10"/>
        </w:numPr>
        <w:autoSpaceDE w:val="0"/>
        <w:autoSpaceDN w:val="0"/>
        <w:spacing w:after="120"/>
        <w:jc w:val="both"/>
        <w:outlineLvl w:val="1"/>
        <w:rPr>
          <w:rFonts w:cstheme="minorHAnsi"/>
        </w:rPr>
      </w:pPr>
      <w:r>
        <w:rPr>
          <w:rFonts w:cstheme="minorHAnsi"/>
        </w:rPr>
        <w:t xml:space="preserve">Παράρτημα V: Συμβόλαιο ασφάλισης αστικής ευθύνης </w:t>
      </w:r>
    </w:p>
    <w:p w:rsidR="00B24AA8" w:rsidRDefault="00B24AA8" w:rsidP="00B24AA8">
      <w:pPr>
        <w:pStyle w:val="ab"/>
        <w:widowControl w:val="0"/>
        <w:autoSpaceDE w:val="0"/>
        <w:autoSpaceDN w:val="0"/>
        <w:spacing w:after="120"/>
        <w:jc w:val="both"/>
        <w:outlineLvl w:val="1"/>
        <w:rPr>
          <w:rFonts w:cstheme="minorHAnsi"/>
        </w:rPr>
      </w:pPr>
    </w:p>
    <w:p w:rsidR="00777456" w:rsidRDefault="00777456" w:rsidP="00B24AA8">
      <w:pPr>
        <w:pStyle w:val="ab"/>
        <w:widowControl w:val="0"/>
        <w:autoSpaceDE w:val="0"/>
        <w:autoSpaceDN w:val="0"/>
        <w:spacing w:after="120"/>
        <w:jc w:val="both"/>
        <w:outlineLvl w:val="1"/>
        <w:rPr>
          <w:rFonts w:cstheme="minorHAnsi"/>
        </w:rPr>
      </w:pPr>
    </w:p>
    <w:p w:rsidR="00777456" w:rsidRDefault="00777456" w:rsidP="00B24AA8">
      <w:pPr>
        <w:pStyle w:val="ab"/>
        <w:widowControl w:val="0"/>
        <w:autoSpaceDE w:val="0"/>
        <w:autoSpaceDN w:val="0"/>
        <w:spacing w:after="120"/>
        <w:jc w:val="both"/>
        <w:outlineLvl w:val="1"/>
        <w:rPr>
          <w:rFonts w:cstheme="minorHAnsi"/>
        </w:rPr>
      </w:pPr>
    </w:p>
    <w:p w:rsidR="00777456" w:rsidRDefault="00777456" w:rsidP="00B24AA8">
      <w:pPr>
        <w:pStyle w:val="ab"/>
        <w:widowControl w:val="0"/>
        <w:autoSpaceDE w:val="0"/>
        <w:autoSpaceDN w:val="0"/>
        <w:spacing w:after="120"/>
        <w:jc w:val="both"/>
        <w:outlineLvl w:val="1"/>
        <w:rPr>
          <w:rFonts w:cstheme="minorHAnsi"/>
        </w:rPr>
      </w:pPr>
    </w:p>
    <w:p w:rsidR="00777456" w:rsidRDefault="00777456" w:rsidP="00B24AA8">
      <w:pPr>
        <w:pStyle w:val="ab"/>
        <w:widowControl w:val="0"/>
        <w:autoSpaceDE w:val="0"/>
        <w:autoSpaceDN w:val="0"/>
        <w:spacing w:after="120"/>
        <w:jc w:val="both"/>
        <w:outlineLvl w:val="1"/>
        <w:rPr>
          <w:rFonts w:cstheme="minorHAnsi"/>
        </w:rPr>
      </w:pPr>
    </w:p>
    <w:p w:rsidR="00B24AA8" w:rsidRDefault="00B24AA8" w:rsidP="00B24AA8">
      <w:pPr>
        <w:pStyle w:val="Web"/>
        <w:spacing w:before="0" w:beforeAutospacing="0" w:after="120" w:afterAutospacing="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lastRenderedPageBreak/>
        <w:t>Συγκεκριμένα ο Ανάδοχος οφείλει να υλοποιήσει τα κάτωθι:</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498"/>
        <w:gridCol w:w="416"/>
        <w:gridCol w:w="1677"/>
        <w:gridCol w:w="1357"/>
        <w:gridCol w:w="4193"/>
        <w:gridCol w:w="1749"/>
      </w:tblGrid>
      <w:tr w:rsidR="00B24AA8" w:rsidTr="00B24AA8">
        <w:trPr>
          <w:trHeight w:val="255"/>
          <w:tblHeader/>
          <w:jc w:val="center"/>
        </w:trPr>
        <w:tc>
          <w:tcPr>
            <w:tcW w:w="284"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B24AA8" w:rsidRDefault="00B24AA8">
            <w:pPr>
              <w:rPr>
                <w:rFonts w:asciiTheme="minorHAnsi" w:hAnsiTheme="minorHAnsi" w:cs="Arial"/>
                <w:b/>
                <w:bCs/>
                <w:i w:val="0"/>
                <w:color w:val="auto"/>
                <w:sz w:val="22"/>
                <w:szCs w:val="22"/>
                <w:u w:val="none"/>
              </w:rPr>
            </w:pPr>
            <w:r>
              <w:rPr>
                <w:rFonts w:asciiTheme="minorHAnsi" w:hAnsiTheme="minorHAnsi" w:cs="Arial"/>
                <w:b/>
                <w:bCs/>
                <w:i w:val="0"/>
                <w:color w:val="auto"/>
                <w:sz w:val="22"/>
                <w:szCs w:val="22"/>
                <w:u w:val="none"/>
              </w:rPr>
              <w:t>Α/Α</w:t>
            </w:r>
          </w:p>
        </w:tc>
        <w:tc>
          <w:tcPr>
            <w:tcW w:w="1314" w:type="pct"/>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B24AA8" w:rsidRDefault="00B24AA8">
            <w:pPr>
              <w:rPr>
                <w:rFonts w:asciiTheme="minorHAnsi" w:hAnsiTheme="minorHAnsi" w:cs="Arial"/>
                <w:b/>
                <w:bCs/>
                <w:i w:val="0"/>
                <w:color w:val="auto"/>
                <w:sz w:val="22"/>
                <w:szCs w:val="22"/>
                <w:u w:val="none"/>
              </w:rPr>
            </w:pPr>
            <w:r>
              <w:rPr>
                <w:rFonts w:asciiTheme="minorHAnsi" w:hAnsiTheme="minorHAnsi" w:cs="Arial"/>
                <w:b/>
                <w:bCs/>
                <w:i w:val="0"/>
                <w:color w:val="auto"/>
                <w:sz w:val="22"/>
                <w:szCs w:val="22"/>
                <w:u w:val="none"/>
              </w:rPr>
              <w:t>Είδος</w:t>
            </w:r>
          </w:p>
        </w:tc>
        <w:tc>
          <w:tcPr>
            <w:tcW w:w="59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B24AA8" w:rsidRDefault="00B24AA8">
            <w:pPr>
              <w:jc w:val="center"/>
              <w:rPr>
                <w:rFonts w:asciiTheme="minorHAnsi" w:hAnsiTheme="minorHAnsi" w:cs="Arial"/>
                <w:b/>
                <w:bCs/>
                <w:i w:val="0"/>
                <w:color w:val="auto"/>
                <w:szCs w:val="20"/>
                <w:u w:val="none"/>
              </w:rPr>
            </w:pPr>
            <w:r>
              <w:rPr>
                <w:rFonts w:asciiTheme="minorHAnsi" w:hAnsiTheme="minorHAnsi" w:cs="Arial"/>
                <w:b/>
                <w:bCs/>
                <w:i w:val="0"/>
                <w:color w:val="auto"/>
                <w:szCs w:val="20"/>
                <w:u w:val="none"/>
              </w:rPr>
              <w:t>Ποσότητα/</w:t>
            </w:r>
          </w:p>
          <w:p w:rsidR="00B24AA8" w:rsidRDefault="00B24AA8">
            <w:pPr>
              <w:jc w:val="center"/>
              <w:rPr>
                <w:rFonts w:asciiTheme="minorHAnsi" w:hAnsiTheme="minorHAnsi" w:cs="Arial"/>
                <w:b/>
                <w:bCs/>
                <w:i w:val="0"/>
                <w:color w:val="auto"/>
                <w:sz w:val="22"/>
                <w:szCs w:val="22"/>
                <w:u w:val="none"/>
              </w:rPr>
            </w:pPr>
            <w:r>
              <w:rPr>
                <w:rFonts w:asciiTheme="minorHAnsi" w:hAnsiTheme="minorHAnsi" w:cs="Arial"/>
                <w:b/>
                <w:bCs/>
                <w:i w:val="0"/>
                <w:color w:val="auto"/>
                <w:szCs w:val="20"/>
                <w:u w:val="none"/>
              </w:rPr>
              <w:t>Τεμάχια</w:t>
            </w:r>
          </w:p>
        </w:tc>
        <w:tc>
          <w:tcPr>
            <w:tcW w:w="2024"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B24AA8" w:rsidRDefault="00B24AA8">
            <w:pPr>
              <w:rPr>
                <w:rFonts w:asciiTheme="minorHAnsi" w:hAnsiTheme="minorHAnsi" w:cs="Arial"/>
                <w:b/>
                <w:bCs/>
                <w:i w:val="0"/>
                <w:color w:val="auto"/>
                <w:sz w:val="22"/>
                <w:szCs w:val="22"/>
                <w:u w:val="none"/>
              </w:rPr>
            </w:pPr>
            <w:r>
              <w:rPr>
                <w:rFonts w:asciiTheme="minorHAnsi" w:hAnsiTheme="minorHAnsi" w:cs="Arial"/>
                <w:b/>
                <w:bCs/>
                <w:i w:val="0"/>
                <w:color w:val="auto"/>
                <w:sz w:val="22"/>
                <w:szCs w:val="22"/>
                <w:u w:val="none"/>
              </w:rPr>
              <w:t>Προδιαγραφές</w:t>
            </w:r>
          </w:p>
        </w:tc>
        <w:tc>
          <w:tcPr>
            <w:tcW w:w="78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B24AA8" w:rsidRDefault="00B24AA8">
            <w:pPr>
              <w:rPr>
                <w:rFonts w:asciiTheme="minorHAnsi" w:hAnsiTheme="minorHAnsi" w:cs="Arial"/>
                <w:b/>
                <w:bCs/>
                <w:i w:val="0"/>
                <w:color w:val="auto"/>
                <w:sz w:val="22"/>
                <w:szCs w:val="22"/>
                <w:u w:val="none"/>
              </w:rPr>
            </w:pPr>
            <w:r>
              <w:rPr>
                <w:rFonts w:asciiTheme="minorHAnsi" w:hAnsiTheme="minorHAnsi" w:cs="Arial"/>
                <w:b/>
                <w:bCs/>
                <w:i w:val="0"/>
                <w:color w:val="auto"/>
                <w:sz w:val="22"/>
                <w:szCs w:val="22"/>
                <w:u w:val="none"/>
              </w:rPr>
              <w:t>Εκθεσιακό περίπτερο τοποθέτησης</w:t>
            </w:r>
          </w:p>
        </w:tc>
      </w:tr>
      <w:tr w:rsidR="00B24AA8" w:rsidTr="00B24AA8">
        <w:trPr>
          <w:trHeight w:val="981"/>
          <w:jc w:val="center"/>
        </w:trPr>
        <w:tc>
          <w:tcPr>
            <w:tcW w:w="284"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bCs/>
                <w:i w:val="0"/>
                <w:color w:val="auto"/>
                <w:sz w:val="22"/>
                <w:szCs w:val="22"/>
                <w:u w:val="none"/>
              </w:rPr>
            </w:pPr>
            <w:r>
              <w:rPr>
                <w:rFonts w:asciiTheme="minorHAnsi" w:hAnsiTheme="minorHAnsi" w:cs="Arial"/>
                <w:bCs/>
                <w:i w:val="0"/>
                <w:color w:val="auto"/>
                <w:sz w:val="22"/>
                <w:szCs w:val="22"/>
                <w:u w:val="none"/>
              </w:rPr>
              <w:t>1</w:t>
            </w:r>
          </w:p>
        </w:tc>
        <w:tc>
          <w:tcPr>
            <w:tcW w:w="1314" w:type="pct"/>
            <w:gridSpan w:val="3"/>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Κατασκευή ή/και εγκατάσταση Τέντας Εκδηλώσεων βαρέως τύπου </w:t>
            </w:r>
          </w:p>
        </w:tc>
        <w:tc>
          <w:tcPr>
            <w:tcW w:w="592" w:type="pct"/>
            <w:tcBorders>
              <w:top w:val="single" w:sz="4" w:space="0" w:color="auto"/>
              <w:left w:val="single" w:sz="4" w:space="0" w:color="auto"/>
              <w:bottom w:val="single" w:sz="4" w:space="0" w:color="auto"/>
              <w:right w:val="single" w:sz="4" w:space="0" w:color="auto"/>
            </w:tcBorders>
            <w:vAlign w:val="center"/>
            <w:hideMark/>
          </w:tcPr>
          <w:p w:rsidR="00B24AA8" w:rsidRDefault="00B24AA8">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1</w:t>
            </w:r>
          </w:p>
        </w:tc>
        <w:tc>
          <w:tcPr>
            <w:tcW w:w="2024" w:type="pct"/>
            <w:tcBorders>
              <w:top w:val="single" w:sz="4" w:space="0" w:color="auto"/>
              <w:left w:val="single" w:sz="4" w:space="0" w:color="auto"/>
              <w:bottom w:val="single" w:sz="4" w:space="0" w:color="auto"/>
              <w:right w:val="single" w:sz="4" w:space="0" w:color="auto"/>
            </w:tcBorders>
            <w:vAlign w:val="center"/>
            <w:hideMark/>
          </w:tcPr>
          <w:p w:rsidR="00B24AA8" w:rsidRDefault="00B24AA8" w:rsidP="00902A59">
            <w:pPr>
              <w:pStyle w:val="ab"/>
              <w:numPr>
                <w:ilvl w:val="0"/>
                <w:numId w:val="11"/>
              </w:numPr>
              <w:rPr>
                <w:rFonts w:asciiTheme="minorHAnsi" w:eastAsiaTheme="minorHAnsi" w:hAnsiTheme="minorHAnsi" w:cs="Arial"/>
              </w:rPr>
            </w:pPr>
            <w:r>
              <w:rPr>
                <w:rFonts w:cs="Arial"/>
              </w:rPr>
              <w:t>Ωφέλιμος λειτουργικός χώρος κάλυψης τετρακοσίων (400) τετραγωνικών μέτρων  με πλήρη εξοπλισμό (</w:t>
            </w:r>
            <w:proofErr w:type="spellStart"/>
            <w:r>
              <w:rPr>
                <w:rFonts w:cs="Arial"/>
              </w:rPr>
              <w:t>Δίρριχτη</w:t>
            </w:r>
            <w:proofErr w:type="spellEnd"/>
            <w:r>
              <w:rPr>
                <w:rFonts w:cs="Arial"/>
              </w:rPr>
              <w:t xml:space="preserve"> λυόμενη  αίθουσα)</w:t>
            </w:r>
          </w:p>
          <w:p w:rsidR="00B24AA8" w:rsidRDefault="00B24AA8" w:rsidP="00902A59">
            <w:pPr>
              <w:pStyle w:val="ab"/>
              <w:numPr>
                <w:ilvl w:val="0"/>
                <w:numId w:val="11"/>
              </w:numPr>
              <w:rPr>
                <w:rFonts w:cs="Arial"/>
              </w:rPr>
            </w:pPr>
            <w:r>
              <w:rPr>
                <w:rFonts w:cs="Arial"/>
              </w:rPr>
              <w:t>Εξωτερική διάσταση περίπου 20</w:t>
            </w:r>
            <w:r>
              <w:rPr>
                <w:rFonts w:cs="Arial"/>
                <w:lang w:val="en-US"/>
              </w:rPr>
              <w:t>x</w:t>
            </w:r>
            <w:r>
              <w:rPr>
                <w:rFonts w:cs="Arial"/>
              </w:rPr>
              <w:t>20μ. Ύψος πλαϊνών από 3.50-4.00μ.</w:t>
            </w:r>
          </w:p>
          <w:p w:rsidR="00B24AA8" w:rsidRDefault="00B24AA8" w:rsidP="00902A59">
            <w:pPr>
              <w:pStyle w:val="ab"/>
              <w:ind w:left="360"/>
              <w:rPr>
                <w:rFonts w:cs="Arial"/>
              </w:rPr>
            </w:pPr>
            <w:r>
              <w:rPr>
                <w:rFonts w:cs="Arial"/>
              </w:rPr>
              <w:t xml:space="preserve"> Ύψος οροφής περίπου 7.00 μ. </w:t>
            </w:r>
          </w:p>
          <w:p w:rsidR="00B24AA8" w:rsidRDefault="00B24AA8" w:rsidP="00902A59">
            <w:pPr>
              <w:pStyle w:val="ab"/>
              <w:numPr>
                <w:ilvl w:val="0"/>
                <w:numId w:val="11"/>
              </w:numPr>
              <w:rPr>
                <w:rFonts w:cs="Arial"/>
              </w:rPr>
            </w:pPr>
            <w:r>
              <w:rPr>
                <w:rFonts w:cs="Arial"/>
              </w:rPr>
              <w:t>Οι κλίσεις της οροφής θα επιτρέπουν την ταχεία αποπομπή των υδάτων</w:t>
            </w:r>
          </w:p>
          <w:p w:rsidR="00B24AA8" w:rsidRDefault="00B24AA8" w:rsidP="00902A59">
            <w:pPr>
              <w:pStyle w:val="ab"/>
              <w:numPr>
                <w:ilvl w:val="0"/>
                <w:numId w:val="11"/>
              </w:numPr>
              <w:rPr>
                <w:rFonts w:cs="Arial"/>
              </w:rPr>
            </w:pPr>
            <w:r>
              <w:rPr>
                <w:rFonts w:cs="Arial"/>
              </w:rPr>
              <w:t xml:space="preserve"> Οι αποστάσεις των αετωμάτων και των υποστυλωμάτων να είναι το μέγιστο 5.00μ. </w:t>
            </w:r>
          </w:p>
          <w:p w:rsidR="00B24AA8" w:rsidRDefault="00B24AA8" w:rsidP="00902A59">
            <w:pPr>
              <w:pStyle w:val="ab"/>
              <w:numPr>
                <w:ilvl w:val="0"/>
                <w:numId w:val="11"/>
              </w:numPr>
              <w:rPr>
                <w:rFonts w:cs="Arial"/>
              </w:rPr>
            </w:pPr>
            <w:r>
              <w:rPr>
                <w:rFonts w:cs="Arial"/>
              </w:rPr>
              <w:t xml:space="preserve">Οι δύο «πλαϊνές» απέναντι πλευρές θα είναι κλειστές με πλαϊνά καλύμματα και στις άλλες δύο πλευρές βρίσκονται τα σημεία εισόδων όπως απεικονίζονται  στο Παράρτημα Ι </w:t>
            </w:r>
          </w:p>
          <w:p w:rsidR="00B24AA8" w:rsidRDefault="00B24AA8" w:rsidP="00902A59">
            <w:pPr>
              <w:pStyle w:val="ab"/>
              <w:numPr>
                <w:ilvl w:val="0"/>
                <w:numId w:val="11"/>
              </w:numPr>
              <w:rPr>
                <w:rFonts w:cs="Arial"/>
              </w:rPr>
            </w:pPr>
            <w:r>
              <w:rPr>
                <w:rFonts w:cs="Arial"/>
              </w:rPr>
              <w:t>Δυνατότητα περιμετρικού κλεισίματος της τέντας</w:t>
            </w:r>
          </w:p>
          <w:p w:rsidR="00B24AA8" w:rsidRDefault="00B24AA8" w:rsidP="00902A59">
            <w:pPr>
              <w:pStyle w:val="ab"/>
              <w:numPr>
                <w:ilvl w:val="0"/>
                <w:numId w:val="11"/>
              </w:numPr>
              <w:rPr>
                <w:rFonts w:cs="Arial"/>
              </w:rPr>
            </w:pPr>
            <w:r>
              <w:rPr>
                <w:rFonts w:cs="Arial"/>
              </w:rPr>
              <w:t>Ύφασμα (</w:t>
            </w:r>
            <w:proofErr w:type="spellStart"/>
            <w:r>
              <w:rPr>
                <w:rFonts w:cs="Arial"/>
              </w:rPr>
              <w:t>τεντόπανο</w:t>
            </w:r>
            <w:proofErr w:type="spellEnd"/>
            <w:r>
              <w:rPr>
                <w:rFonts w:cs="Arial"/>
              </w:rPr>
              <w:t>) πλήρως αδιάβροχο   εξωτερικού χώρου, (ασφάλιση από κακοκαιρία βροχές, καταιγίδες, ανέμους) και βραδυφλεγές</w:t>
            </w:r>
          </w:p>
          <w:p w:rsidR="00B24AA8" w:rsidRDefault="00B24AA8" w:rsidP="00902A59">
            <w:pPr>
              <w:pStyle w:val="ab"/>
              <w:numPr>
                <w:ilvl w:val="0"/>
                <w:numId w:val="12"/>
              </w:numPr>
              <w:rPr>
                <w:rFonts w:cs="Arial"/>
              </w:rPr>
            </w:pPr>
            <w:r>
              <w:rPr>
                <w:rFonts w:cs="Arial"/>
              </w:rPr>
              <w:t xml:space="preserve">Μεταλλικός σκελετός, προφίλ αλουμινίου ή γαλβανισμένο </w:t>
            </w:r>
            <w:proofErr w:type="spellStart"/>
            <w:r>
              <w:rPr>
                <w:rFonts w:cs="Arial"/>
              </w:rPr>
              <w:t>στραντζαριστό</w:t>
            </w:r>
            <w:proofErr w:type="spellEnd"/>
          </w:p>
        </w:tc>
        <w:tc>
          <w:tcPr>
            <w:tcW w:w="786"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Θα τοποθετηθεί στην πλατεία ΠΥΡΡΟΣ (κεντρική πλατεία των Ιωαννίνων)</w:t>
            </w:r>
          </w:p>
          <w:p w:rsidR="00B24AA8"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 με προσανατολισμό εισόδου από την πλευρά του κτιρίου της  Περιφέρειας Ηπείρου</w:t>
            </w:r>
          </w:p>
        </w:tc>
      </w:tr>
      <w:tr w:rsidR="00B24AA8" w:rsidTr="00B24AA8">
        <w:trPr>
          <w:trHeight w:val="605"/>
          <w:jc w:val="center"/>
        </w:trPr>
        <w:tc>
          <w:tcPr>
            <w:tcW w:w="284" w:type="pct"/>
            <w:vMerge w:val="restar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bCs/>
                <w:i w:val="0"/>
                <w:color w:val="auto"/>
                <w:sz w:val="22"/>
                <w:szCs w:val="22"/>
                <w:u w:val="none"/>
              </w:rPr>
            </w:pPr>
            <w:r>
              <w:rPr>
                <w:rFonts w:asciiTheme="minorHAnsi" w:hAnsiTheme="minorHAnsi" w:cs="Arial"/>
                <w:bCs/>
                <w:i w:val="0"/>
                <w:color w:val="auto"/>
                <w:sz w:val="22"/>
                <w:szCs w:val="22"/>
                <w:u w:val="none"/>
              </w:rPr>
              <w:t>2</w:t>
            </w:r>
          </w:p>
        </w:tc>
        <w:tc>
          <w:tcPr>
            <w:tcW w:w="4716" w:type="pct"/>
            <w:gridSpan w:val="6"/>
            <w:tcBorders>
              <w:top w:val="single" w:sz="4" w:space="0" w:color="auto"/>
              <w:left w:val="single" w:sz="4" w:space="0" w:color="auto"/>
              <w:bottom w:val="single" w:sz="4" w:space="0" w:color="auto"/>
              <w:right w:val="single" w:sz="4" w:space="0" w:color="auto"/>
            </w:tcBorders>
            <w:vAlign w:val="center"/>
            <w:hideMark/>
          </w:tcPr>
          <w:p w:rsidR="00B24AA8" w:rsidRDefault="00B24AA8">
            <w:pPr>
              <w:widowControl w:val="0"/>
              <w:autoSpaceDE w:val="0"/>
              <w:autoSpaceDN w:val="0"/>
              <w:spacing w:after="120"/>
              <w:outlineLvl w:val="1"/>
              <w:rPr>
                <w:rFonts w:asciiTheme="minorHAnsi" w:hAnsiTheme="minorHAnsi" w:cs="Arial"/>
                <w:b/>
                <w:i w:val="0"/>
                <w:color w:val="auto"/>
                <w:sz w:val="22"/>
                <w:szCs w:val="22"/>
                <w:u w:val="none"/>
              </w:rPr>
            </w:pPr>
            <w:r>
              <w:rPr>
                <w:rFonts w:asciiTheme="minorHAnsi" w:hAnsiTheme="minorHAnsi" w:cs="Arial"/>
                <w:b/>
                <w:bCs/>
                <w:i w:val="0"/>
                <w:color w:val="auto"/>
                <w:sz w:val="22"/>
                <w:szCs w:val="22"/>
                <w:u w:val="none"/>
              </w:rPr>
              <w:t xml:space="preserve">Τα εκθεσιακά περίπτερα θα δημιουργηθούν είτε μέσω βασικής δομής από </w:t>
            </w:r>
            <w:proofErr w:type="spellStart"/>
            <w:r>
              <w:rPr>
                <w:rFonts w:asciiTheme="minorHAnsi" w:hAnsiTheme="minorHAnsi" w:cs="Arial"/>
                <w:b/>
                <w:bCs/>
                <w:i w:val="0"/>
                <w:color w:val="auto"/>
                <w:sz w:val="22"/>
                <w:szCs w:val="22"/>
                <w:u w:val="none"/>
              </w:rPr>
              <w:t>panel</w:t>
            </w:r>
            <w:proofErr w:type="spellEnd"/>
            <w:r>
              <w:rPr>
                <w:rFonts w:asciiTheme="minorHAnsi" w:hAnsiTheme="minorHAnsi" w:cs="Arial"/>
                <w:b/>
                <w:bCs/>
                <w:i w:val="0"/>
                <w:color w:val="auto"/>
                <w:sz w:val="22"/>
                <w:szCs w:val="22"/>
                <w:u w:val="none"/>
              </w:rPr>
              <w:t xml:space="preserve"> είτε μέσω διαχωριστικών φύλλων. Συνεπώς η υπηρεσία που θα παρέχει ο Ανάδοχος είναι είτε η 13Α (διαχωριστικά φύλλα) είτε η 13Β (βασική δομή </w:t>
            </w:r>
            <w:r>
              <w:rPr>
                <w:rFonts w:asciiTheme="minorHAnsi" w:hAnsiTheme="minorHAnsi" w:cs="Arial"/>
                <w:b/>
                <w:bCs/>
                <w:i w:val="0"/>
                <w:color w:val="auto"/>
                <w:sz w:val="22"/>
                <w:szCs w:val="22"/>
                <w:u w:val="none"/>
                <w:lang w:val="en-US"/>
              </w:rPr>
              <w:t>panel</w:t>
            </w:r>
            <w:r>
              <w:rPr>
                <w:rFonts w:asciiTheme="minorHAnsi" w:hAnsiTheme="minorHAnsi" w:cs="Arial"/>
                <w:b/>
                <w:bCs/>
                <w:i w:val="0"/>
                <w:color w:val="auto"/>
                <w:sz w:val="22"/>
                <w:szCs w:val="22"/>
                <w:u w:val="none"/>
              </w:rPr>
              <w:t>)</w:t>
            </w:r>
          </w:p>
        </w:tc>
      </w:tr>
      <w:tr w:rsidR="00B24AA8" w:rsidTr="00B24AA8">
        <w:trPr>
          <w:trHeight w:val="14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bCs/>
                <w:i w:val="0"/>
                <w:color w:val="auto"/>
                <w:sz w:val="22"/>
                <w:szCs w:val="22"/>
                <w:u w:val="none"/>
              </w:rPr>
            </w:pPr>
          </w:p>
        </w:tc>
        <w:tc>
          <w:tcPr>
            <w:tcW w:w="24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24AA8" w:rsidRDefault="00B24AA8">
            <w:pPr>
              <w:ind w:left="113" w:right="113"/>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Εκθεσιακά περίπτερα</w:t>
            </w: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B24AA8" w:rsidRDefault="00B24AA8">
            <w:pPr>
              <w:rPr>
                <w:rFonts w:asciiTheme="minorHAnsi" w:eastAsia="Calibri" w:hAnsiTheme="minorHAnsi" w:cs="Arial"/>
                <w:bCs/>
                <w:i w:val="0"/>
                <w:color w:val="auto"/>
                <w:sz w:val="22"/>
                <w:szCs w:val="22"/>
                <w:u w:val="none"/>
              </w:rPr>
            </w:pPr>
          </w:p>
          <w:p w:rsidR="00B24AA8" w:rsidRDefault="00B24AA8">
            <w:pPr>
              <w:rPr>
                <w:rFonts w:asciiTheme="minorHAnsi" w:eastAsia="Calibri" w:hAnsiTheme="minorHAnsi" w:cs="Arial"/>
                <w:bCs/>
                <w:i w:val="0"/>
                <w:color w:val="auto"/>
                <w:sz w:val="22"/>
                <w:szCs w:val="22"/>
                <w:u w:val="none"/>
              </w:rPr>
            </w:pPr>
          </w:p>
          <w:p w:rsidR="00B24AA8" w:rsidRDefault="00B24AA8">
            <w:pPr>
              <w:rPr>
                <w:rFonts w:asciiTheme="minorHAnsi" w:eastAsia="Calibri" w:hAnsiTheme="minorHAnsi" w:cs="Arial"/>
                <w:bCs/>
                <w:i w:val="0"/>
                <w:color w:val="auto"/>
                <w:sz w:val="22"/>
                <w:szCs w:val="22"/>
                <w:u w:val="none"/>
              </w:rPr>
            </w:pPr>
          </w:p>
          <w:p w:rsidR="00B24AA8" w:rsidRDefault="00B24AA8">
            <w:pPr>
              <w:rPr>
                <w:rFonts w:asciiTheme="minorHAnsi" w:eastAsia="Calibri" w:hAnsiTheme="minorHAnsi" w:cs="Arial"/>
                <w:bCs/>
                <w:i w:val="0"/>
                <w:color w:val="auto"/>
                <w:sz w:val="22"/>
                <w:szCs w:val="22"/>
                <w:u w:val="none"/>
              </w:rPr>
            </w:pPr>
          </w:p>
          <w:p w:rsidR="00B24AA8" w:rsidRDefault="00B24AA8">
            <w:pPr>
              <w:rPr>
                <w:rFonts w:asciiTheme="minorHAnsi" w:eastAsia="Calibri" w:hAnsiTheme="minorHAnsi" w:cs="Arial"/>
                <w:bCs/>
                <w:i w:val="0"/>
                <w:color w:val="auto"/>
                <w:sz w:val="22"/>
                <w:szCs w:val="22"/>
                <w:u w:val="none"/>
              </w:rPr>
            </w:pPr>
          </w:p>
          <w:p w:rsidR="00B24AA8" w:rsidRDefault="00B24AA8">
            <w:pPr>
              <w:rPr>
                <w:rFonts w:asciiTheme="minorHAnsi" w:eastAsia="Calibri" w:hAnsiTheme="minorHAnsi" w:cs="Arial"/>
                <w:bCs/>
                <w:i w:val="0"/>
                <w:color w:val="auto"/>
                <w:sz w:val="22"/>
                <w:szCs w:val="22"/>
                <w:u w:val="none"/>
              </w:rPr>
            </w:pPr>
          </w:p>
          <w:p w:rsidR="00B24AA8" w:rsidRDefault="00B24AA8">
            <w:pPr>
              <w:rPr>
                <w:rFonts w:asciiTheme="minorHAnsi" w:eastAsia="Calibri" w:hAnsiTheme="minorHAnsi" w:cs="Arial"/>
                <w:bCs/>
                <w:i w:val="0"/>
                <w:color w:val="auto"/>
                <w:sz w:val="22"/>
                <w:szCs w:val="22"/>
                <w:u w:val="none"/>
              </w:rPr>
            </w:pPr>
          </w:p>
          <w:p w:rsidR="00B24AA8" w:rsidRDefault="00B24AA8">
            <w:pPr>
              <w:rPr>
                <w:rFonts w:asciiTheme="minorHAnsi" w:eastAsia="Calibri" w:hAnsiTheme="minorHAnsi" w:cs="Arial"/>
                <w:bCs/>
                <w:i w:val="0"/>
                <w:color w:val="auto"/>
                <w:sz w:val="22"/>
                <w:szCs w:val="22"/>
                <w:u w:val="none"/>
              </w:rPr>
            </w:pPr>
            <w:r>
              <w:rPr>
                <w:rFonts w:asciiTheme="minorHAnsi" w:eastAsia="Calibri" w:hAnsiTheme="minorHAnsi" w:cs="Arial"/>
                <w:bCs/>
                <w:i w:val="0"/>
                <w:color w:val="auto"/>
                <w:sz w:val="22"/>
                <w:szCs w:val="22"/>
                <w:u w:val="none"/>
              </w:rPr>
              <w:t>Α.</w:t>
            </w:r>
          </w:p>
          <w:p w:rsidR="00B24AA8" w:rsidRDefault="00B24AA8">
            <w:pPr>
              <w:rPr>
                <w:rFonts w:asciiTheme="minorHAnsi" w:eastAsia="Calibri" w:hAnsiTheme="minorHAnsi" w:cs="Arial"/>
                <w:bCs/>
                <w:i w:val="0"/>
                <w:color w:val="auto"/>
                <w:sz w:val="22"/>
                <w:szCs w:val="22"/>
                <w:u w:val="none"/>
              </w:rPr>
            </w:pPr>
          </w:p>
          <w:p w:rsidR="00B24AA8" w:rsidRDefault="00B24AA8">
            <w:pPr>
              <w:rPr>
                <w:rFonts w:asciiTheme="minorHAnsi" w:eastAsia="Calibri" w:hAnsiTheme="minorHAnsi" w:cs="Arial"/>
                <w:bCs/>
                <w:i w:val="0"/>
                <w:color w:val="auto"/>
                <w:sz w:val="22"/>
                <w:szCs w:val="22"/>
                <w:u w:val="none"/>
              </w:rPr>
            </w:pPr>
          </w:p>
          <w:p w:rsidR="00B24AA8" w:rsidRDefault="00B24AA8">
            <w:pPr>
              <w:rPr>
                <w:rFonts w:asciiTheme="minorHAnsi" w:eastAsia="Calibri" w:hAnsiTheme="minorHAnsi" w:cs="Arial"/>
                <w:bCs/>
                <w:i w:val="0"/>
                <w:color w:val="auto"/>
                <w:sz w:val="22"/>
                <w:szCs w:val="22"/>
                <w:u w:val="none"/>
              </w:rPr>
            </w:pPr>
          </w:p>
          <w:p w:rsidR="00B24AA8" w:rsidRDefault="00B24AA8">
            <w:pPr>
              <w:rPr>
                <w:rFonts w:asciiTheme="minorHAnsi" w:eastAsia="Calibri" w:hAnsiTheme="minorHAnsi" w:cs="Arial"/>
                <w:bCs/>
                <w:i w:val="0"/>
                <w:color w:val="auto"/>
                <w:sz w:val="22"/>
                <w:szCs w:val="22"/>
                <w:u w:val="none"/>
              </w:rPr>
            </w:pPr>
            <w:r>
              <w:rPr>
                <w:rFonts w:asciiTheme="minorHAnsi" w:eastAsia="Calibri" w:hAnsiTheme="minorHAnsi" w:cs="Arial"/>
                <w:bCs/>
                <w:i w:val="0"/>
                <w:color w:val="auto"/>
                <w:sz w:val="22"/>
                <w:szCs w:val="22"/>
                <w:u w:val="none"/>
              </w:rPr>
              <w:t xml:space="preserve"> </w:t>
            </w:r>
          </w:p>
          <w:p w:rsidR="00B24AA8" w:rsidRDefault="00B24AA8">
            <w:pPr>
              <w:rPr>
                <w:rFonts w:asciiTheme="minorHAnsi" w:eastAsia="Calibri" w:hAnsiTheme="minorHAnsi" w:cs="Arial"/>
                <w:bCs/>
                <w:i w:val="0"/>
                <w:color w:val="auto"/>
                <w:sz w:val="22"/>
                <w:szCs w:val="22"/>
                <w:u w:val="none"/>
              </w:rPr>
            </w:pPr>
          </w:p>
          <w:p w:rsidR="00B24AA8" w:rsidRDefault="00B24AA8">
            <w:pPr>
              <w:rPr>
                <w:rFonts w:asciiTheme="minorHAnsi" w:hAnsiTheme="minorHAnsi" w:cs="Arial"/>
                <w:i w:val="0"/>
                <w:color w:val="auto"/>
                <w:sz w:val="22"/>
                <w:szCs w:val="22"/>
                <w:u w:val="none"/>
              </w:rPr>
            </w:pPr>
            <w:r>
              <w:rPr>
                <w:rFonts w:asciiTheme="minorHAnsi" w:eastAsia="Calibri" w:hAnsiTheme="minorHAnsi" w:cs="Arial"/>
                <w:bCs/>
                <w:i w:val="0"/>
                <w:color w:val="auto"/>
                <w:sz w:val="22"/>
                <w:szCs w:val="22"/>
                <w:u w:val="none"/>
              </w:rPr>
              <w:t>ή</w:t>
            </w:r>
          </w:p>
          <w:p w:rsidR="00B24AA8" w:rsidRDefault="00B24AA8">
            <w:pPr>
              <w:rPr>
                <w:rFonts w:asciiTheme="minorHAnsi" w:eastAsia="Calibri" w:hAnsiTheme="minorHAnsi" w:cs="Arial"/>
                <w:bCs/>
                <w:i w:val="0"/>
                <w:color w:val="auto"/>
                <w:sz w:val="22"/>
                <w:szCs w:val="22"/>
                <w:u w:val="none"/>
              </w:rPr>
            </w:pPr>
          </w:p>
          <w:p w:rsidR="00B24AA8" w:rsidRDefault="00B24AA8">
            <w:pPr>
              <w:rPr>
                <w:rFonts w:asciiTheme="minorHAnsi" w:eastAsia="Calibri" w:hAnsiTheme="minorHAnsi" w:cs="Arial"/>
                <w:bCs/>
                <w:i w:val="0"/>
                <w:color w:val="auto"/>
                <w:sz w:val="22"/>
                <w:szCs w:val="22"/>
                <w:u w:val="none"/>
              </w:rPr>
            </w:pPr>
          </w:p>
          <w:p w:rsidR="00B24AA8" w:rsidRDefault="00B24AA8">
            <w:pPr>
              <w:rPr>
                <w:rFonts w:asciiTheme="minorHAnsi" w:eastAsia="Calibri" w:hAnsiTheme="minorHAnsi" w:cs="Arial"/>
                <w:bCs/>
                <w:i w:val="0"/>
                <w:color w:val="auto"/>
                <w:sz w:val="22"/>
                <w:szCs w:val="22"/>
                <w:u w:val="none"/>
              </w:rPr>
            </w:pPr>
          </w:p>
          <w:p w:rsidR="00B24AA8" w:rsidRDefault="00B24AA8">
            <w:pPr>
              <w:rPr>
                <w:rFonts w:asciiTheme="minorHAnsi" w:eastAsia="Calibri" w:hAnsiTheme="minorHAnsi" w:cs="Arial"/>
                <w:bCs/>
                <w:i w:val="0"/>
                <w:color w:val="auto"/>
                <w:sz w:val="22"/>
                <w:szCs w:val="22"/>
                <w:u w:val="none"/>
              </w:rPr>
            </w:pPr>
          </w:p>
          <w:p w:rsidR="00B24AA8" w:rsidRDefault="00B24AA8">
            <w:pPr>
              <w:rPr>
                <w:rFonts w:asciiTheme="minorHAnsi" w:eastAsia="Calibri" w:hAnsiTheme="minorHAnsi" w:cs="Arial"/>
                <w:bCs/>
                <w:i w:val="0"/>
                <w:color w:val="auto"/>
                <w:sz w:val="22"/>
                <w:szCs w:val="22"/>
                <w:u w:val="none"/>
              </w:rPr>
            </w:pPr>
          </w:p>
          <w:p w:rsidR="00B24AA8" w:rsidRDefault="00B24AA8">
            <w:pPr>
              <w:rPr>
                <w:rFonts w:asciiTheme="minorHAnsi" w:eastAsia="Calibri" w:hAnsiTheme="minorHAnsi" w:cs="Arial"/>
                <w:bCs/>
                <w:i w:val="0"/>
                <w:color w:val="auto"/>
                <w:sz w:val="22"/>
                <w:szCs w:val="22"/>
                <w:u w:val="none"/>
              </w:rPr>
            </w:pPr>
          </w:p>
          <w:p w:rsidR="00B24AA8" w:rsidRDefault="00B24AA8">
            <w:pPr>
              <w:rPr>
                <w:rFonts w:asciiTheme="minorHAnsi" w:eastAsia="Calibri" w:hAnsiTheme="minorHAnsi" w:cs="Arial"/>
                <w:bCs/>
                <w:i w:val="0"/>
                <w:color w:val="auto"/>
                <w:sz w:val="22"/>
                <w:szCs w:val="22"/>
                <w:u w:val="none"/>
              </w:rPr>
            </w:pPr>
          </w:p>
          <w:p w:rsidR="00B24AA8" w:rsidRDefault="00B24AA8">
            <w:pPr>
              <w:rPr>
                <w:rFonts w:asciiTheme="minorHAnsi" w:eastAsia="Calibri" w:hAnsiTheme="minorHAnsi" w:cs="Arial"/>
                <w:bCs/>
                <w:i w:val="0"/>
                <w:color w:val="auto"/>
                <w:sz w:val="22"/>
                <w:szCs w:val="22"/>
                <w:u w:val="none"/>
              </w:rPr>
            </w:pPr>
          </w:p>
          <w:p w:rsidR="00B24AA8" w:rsidRDefault="00B24AA8">
            <w:pPr>
              <w:rPr>
                <w:rFonts w:asciiTheme="minorHAnsi" w:eastAsia="Calibri" w:hAnsiTheme="minorHAnsi" w:cs="Arial"/>
                <w:bCs/>
                <w:i w:val="0"/>
                <w:color w:val="auto"/>
                <w:sz w:val="22"/>
                <w:szCs w:val="22"/>
                <w:u w:val="none"/>
              </w:rPr>
            </w:pPr>
          </w:p>
          <w:p w:rsidR="00B24AA8" w:rsidRDefault="00B24AA8">
            <w:pPr>
              <w:rPr>
                <w:rFonts w:asciiTheme="minorHAnsi" w:eastAsia="Calibri" w:hAnsiTheme="minorHAnsi" w:cs="Arial"/>
                <w:bCs/>
                <w:i w:val="0"/>
                <w:color w:val="auto"/>
                <w:sz w:val="22"/>
                <w:szCs w:val="22"/>
                <w:u w:val="none"/>
              </w:rPr>
            </w:pPr>
          </w:p>
          <w:p w:rsidR="00B24AA8" w:rsidRDefault="00B24AA8">
            <w:pPr>
              <w:rPr>
                <w:rFonts w:asciiTheme="minorHAnsi" w:hAnsiTheme="minorHAnsi" w:cs="Arial"/>
                <w:i w:val="0"/>
                <w:color w:val="auto"/>
                <w:sz w:val="22"/>
                <w:szCs w:val="22"/>
                <w:u w:val="none"/>
              </w:rPr>
            </w:pPr>
            <w:r>
              <w:rPr>
                <w:rFonts w:asciiTheme="minorHAnsi" w:eastAsia="Calibri" w:hAnsiTheme="minorHAnsi" w:cs="Arial"/>
                <w:bCs/>
                <w:i w:val="0"/>
                <w:color w:val="auto"/>
                <w:sz w:val="22"/>
                <w:szCs w:val="22"/>
                <w:u w:val="none"/>
              </w:rPr>
              <w:t>Β.</w:t>
            </w:r>
          </w:p>
        </w:tc>
        <w:tc>
          <w:tcPr>
            <w:tcW w:w="822"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rPr>
              <w:lastRenderedPageBreak/>
              <w:t>Διαχωριστικό φύλλο (</w:t>
            </w:r>
            <w:r>
              <w:rPr>
                <w:rFonts w:asciiTheme="minorHAnsi" w:hAnsiTheme="minorHAnsi" w:cs="Arial"/>
                <w:i w:val="0"/>
                <w:color w:val="auto"/>
                <w:sz w:val="22"/>
                <w:szCs w:val="22"/>
                <w:u w:val="none"/>
                <w:lang w:val="en-US"/>
              </w:rPr>
              <w:t>panel</w:t>
            </w:r>
            <w:r>
              <w:rPr>
                <w:rFonts w:asciiTheme="minorHAnsi" w:hAnsiTheme="minorHAnsi" w:cs="Arial"/>
                <w:i w:val="0"/>
                <w:color w:val="auto"/>
                <w:sz w:val="22"/>
                <w:szCs w:val="22"/>
                <w:u w:val="none"/>
              </w:rPr>
              <w:t xml:space="preserve">) από προφίλ αλουμινίου με ένθετο φύλλο </w:t>
            </w:r>
          </w:p>
          <w:p w:rsidR="00B24AA8"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lang w:val="en-US"/>
              </w:rPr>
              <w:t>INSULATE</w:t>
            </w:r>
            <w:r>
              <w:rPr>
                <w:rFonts w:asciiTheme="minorHAnsi" w:hAnsiTheme="minorHAnsi" w:cs="Arial"/>
                <w:i w:val="0"/>
                <w:color w:val="auto"/>
                <w:sz w:val="22"/>
                <w:szCs w:val="22"/>
                <w:u w:val="none"/>
              </w:rPr>
              <w:t xml:space="preserve"> διπλής όψης</w:t>
            </w:r>
          </w:p>
        </w:tc>
        <w:tc>
          <w:tcPr>
            <w:tcW w:w="592" w:type="pct"/>
            <w:tcBorders>
              <w:top w:val="single" w:sz="4" w:space="0" w:color="auto"/>
              <w:left w:val="single" w:sz="4" w:space="0" w:color="auto"/>
              <w:bottom w:val="single" w:sz="4" w:space="0" w:color="auto"/>
              <w:right w:val="single" w:sz="4" w:space="0" w:color="auto"/>
            </w:tcBorders>
            <w:vAlign w:val="center"/>
            <w:hideMark/>
          </w:tcPr>
          <w:p w:rsidR="00B24AA8" w:rsidRDefault="00B24AA8">
            <w:pPr>
              <w:jc w:val="center"/>
              <w:rPr>
                <w:rFonts w:asciiTheme="minorHAnsi" w:hAnsiTheme="minorHAnsi" w:cs="Arial"/>
                <w:i w:val="0"/>
                <w:color w:val="auto"/>
                <w:sz w:val="22"/>
                <w:szCs w:val="22"/>
                <w:u w:val="none"/>
                <w:lang w:val="en-US"/>
              </w:rPr>
            </w:pPr>
            <w:r>
              <w:rPr>
                <w:rFonts w:asciiTheme="minorHAnsi" w:hAnsiTheme="minorHAnsi" w:cs="Arial"/>
                <w:i w:val="0"/>
                <w:color w:val="auto"/>
                <w:sz w:val="22"/>
                <w:szCs w:val="22"/>
                <w:u w:val="none"/>
                <w:lang w:val="en-US"/>
              </w:rPr>
              <w:t>24</w:t>
            </w:r>
          </w:p>
        </w:tc>
        <w:tc>
          <w:tcPr>
            <w:tcW w:w="2024" w:type="pct"/>
            <w:tcBorders>
              <w:top w:val="single" w:sz="4" w:space="0" w:color="auto"/>
              <w:left w:val="single" w:sz="4" w:space="0" w:color="auto"/>
              <w:bottom w:val="single" w:sz="4" w:space="0" w:color="auto"/>
              <w:right w:val="single" w:sz="4" w:space="0" w:color="auto"/>
            </w:tcBorders>
            <w:vAlign w:val="center"/>
            <w:hideMark/>
          </w:tcPr>
          <w:p w:rsidR="00B24AA8" w:rsidRDefault="00B24AA8" w:rsidP="00F07BCF">
            <w:pPr>
              <w:pStyle w:val="ab"/>
              <w:numPr>
                <w:ilvl w:val="0"/>
                <w:numId w:val="11"/>
              </w:numPr>
              <w:rPr>
                <w:rFonts w:asciiTheme="minorHAnsi" w:eastAsiaTheme="minorHAnsi" w:hAnsiTheme="minorHAnsi" w:cs="Arial"/>
              </w:rPr>
            </w:pPr>
            <w:r>
              <w:rPr>
                <w:rFonts w:cs="Arial"/>
              </w:rPr>
              <w:t xml:space="preserve">Εξωτερική διάσταση: 1.30μ. (πλάτος) </w:t>
            </w:r>
            <w:r>
              <w:rPr>
                <w:rFonts w:cs="Arial"/>
                <w:lang w:val="en-US"/>
              </w:rPr>
              <w:t>x</w:t>
            </w:r>
            <w:r>
              <w:rPr>
                <w:rFonts w:cs="Arial"/>
              </w:rPr>
              <w:t xml:space="preserve"> 2.00μ. (ύψος) μέτρα με δυνατότητα τοποθέτησης προβολέα</w:t>
            </w:r>
          </w:p>
          <w:p w:rsidR="00B24AA8" w:rsidRDefault="00B24AA8" w:rsidP="00F07BCF">
            <w:pPr>
              <w:pStyle w:val="ab"/>
              <w:numPr>
                <w:ilvl w:val="0"/>
                <w:numId w:val="11"/>
              </w:numPr>
              <w:rPr>
                <w:rFonts w:cs="Arial"/>
              </w:rPr>
            </w:pPr>
            <w:r>
              <w:rPr>
                <w:rFonts w:cs="Arial"/>
              </w:rPr>
              <w:t>Απαιτούνται στηρίγματα (καρφίδες) για τοποθέτηση εντύπων, σχεδίων, κ.λπ. επάνω στις επιφάνειες</w:t>
            </w:r>
          </w:p>
        </w:tc>
        <w:tc>
          <w:tcPr>
            <w:tcW w:w="786" w:type="pct"/>
            <w:vMerge w:val="restart"/>
            <w:tcBorders>
              <w:top w:val="single" w:sz="4" w:space="0" w:color="auto"/>
              <w:left w:val="single" w:sz="4" w:space="0" w:color="auto"/>
              <w:bottom w:val="single" w:sz="4" w:space="0" w:color="auto"/>
              <w:right w:val="single" w:sz="4" w:space="0" w:color="auto"/>
            </w:tcBorders>
            <w:vAlign w:val="center"/>
          </w:tcPr>
          <w:p w:rsidR="00B24AA8" w:rsidRPr="00D355F8" w:rsidRDefault="00B24AA8">
            <w:pPr>
              <w:rPr>
                <w:rFonts w:asciiTheme="minorHAnsi" w:hAnsiTheme="minorHAnsi" w:cs="Arial"/>
                <w:i w:val="0"/>
                <w:color w:val="auto"/>
                <w:sz w:val="22"/>
                <w:szCs w:val="22"/>
                <w:u w:val="none"/>
              </w:rPr>
            </w:pPr>
            <w:r w:rsidRPr="00D355F8">
              <w:rPr>
                <w:rFonts w:asciiTheme="minorHAnsi" w:hAnsiTheme="minorHAnsi" w:cs="Arial"/>
                <w:i w:val="0"/>
                <w:color w:val="auto"/>
                <w:sz w:val="22"/>
                <w:szCs w:val="22"/>
                <w:u w:val="none"/>
              </w:rPr>
              <w:t xml:space="preserve">Περίπτερα τομέων ΕΠΑΛ και ΥΠΠΕΘ </w:t>
            </w:r>
          </w:p>
          <w:p w:rsidR="00B24AA8" w:rsidRPr="00D355F8" w:rsidRDefault="00B24AA8">
            <w:pPr>
              <w:rPr>
                <w:rFonts w:asciiTheme="minorHAnsi" w:hAnsiTheme="minorHAnsi" w:cs="Arial"/>
                <w:i w:val="0"/>
                <w:color w:val="auto"/>
                <w:sz w:val="22"/>
                <w:szCs w:val="22"/>
                <w:u w:val="none"/>
              </w:rPr>
            </w:pPr>
            <w:r w:rsidRPr="00D355F8">
              <w:rPr>
                <w:rFonts w:asciiTheme="minorHAnsi" w:hAnsiTheme="minorHAnsi" w:cs="Arial"/>
                <w:i w:val="0"/>
                <w:color w:val="auto"/>
                <w:sz w:val="22"/>
                <w:szCs w:val="22"/>
                <w:u w:val="none"/>
              </w:rPr>
              <w:t>Παράρτημα (Ι</w:t>
            </w:r>
            <w:r w:rsidR="00D355F8" w:rsidRPr="00D355F8">
              <w:rPr>
                <w:rFonts w:asciiTheme="minorHAnsi" w:hAnsiTheme="minorHAnsi" w:cs="Arial"/>
                <w:i w:val="0"/>
                <w:color w:val="auto"/>
                <w:sz w:val="22"/>
                <w:szCs w:val="22"/>
                <w:u w:val="none"/>
              </w:rPr>
              <w:t>Ι</w:t>
            </w:r>
            <w:r w:rsidRPr="00D355F8">
              <w:rPr>
                <w:rFonts w:asciiTheme="minorHAnsi" w:hAnsiTheme="minorHAnsi" w:cs="Arial"/>
                <w:i w:val="0"/>
                <w:color w:val="auto"/>
                <w:sz w:val="22"/>
                <w:szCs w:val="22"/>
                <w:u w:val="none"/>
              </w:rPr>
              <w:t>)</w:t>
            </w:r>
          </w:p>
          <w:p w:rsidR="00B24AA8" w:rsidRPr="00D355F8" w:rsidRDefault="00B24AA8">
            <w:pPr>
              <w:rPr>
                <w:rFonts w:asciiTheme="minorHAnsi" w:hAnsiTheme="minorHAnsi" w:cs="Arial"/>
                <w:i w:val="0"/>
                <w:color w:val="auto"/>
                <w:sz w:val="22"/>
                <w:szCs w:val="22"/>
                <w:u w:val="none"/>
              </w:rPr>
            </w:pPr>
          </w:p>
        </w:tc>
      </w:tr>
      <w:tr w:rsidR="00B24AA8" w:rsidTr="00B24AA8">
        <w:trPr>
          <w:trHeight w:val="14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bCs/>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Διαχωριστικό φύλλο (</w:t>
            </w:r>
            <w:r>
              <w:rPr>
                <w:rFonts w:asciiTheme="minorHAnsi" w:hAnsiTheme="minorHAnsi" w:cs="Arial"/>
                <w:i w:val="0"/>
                <w:color w:val="auto"/>
                <w:sz w:val="22"/>
                <w:szCs w:val="22"/>
                <w:u w:val="none"/>
                <w:lang w:val="en-US"/>
              </w:rPr>
              <w:t>panel</w:t>
            </w:r>
            <w:r>
              <w:rPr>
                <w:rFonts w:asciiTheme="minorHAnsi" w:hAnsiTheme="minorHAnsi" w:cs="Arial"/>
                <w:i w:val="0"/>
                <w:color w:val="auto"/>
                <w:sz w:val="22"/>
                <w:szCs w:val="22"/>
                <w:u w:val="none"/>
              </w:rPr>
              <w:t xml:space="preserve">) από προφίλ αλουμινίου με ένθετο φύλλο </w:t>
            </w:r>
          </w:p>
          <w:p w:rsidR="00B24AA8"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lang w:val="en-US"/>
              </w:rPr>
              <w:t>INSULATE</w:t>
            </w:r>
            <w:r>
              <w:rPr>
                <w:rFonts w:asciiTheme="minorHAnsi" w:hAnsiTheme="minorHAnsi" w:cs="Arial"/>
                <w:i w:val="0"/>
                <w:color w:val="auto"/>
                <w:sz w:val="22"/>
                <w:szCs w:val="22"/>
                <w:u w:val="none"/>
              </w:rPr>
              <w:t xml:space="preserve"> μονής όψης</w:t>
            </w:r>
          </w:p>
        </w:tc>
        <w:tc>
          <w:tcPr>
            <w:tcW w:w="592" w:type="pct"/>
            <w:tcBorders>
              <w:top w:val="single" w:sz="4" w:space="0" w:color="auto"/>
              <w:left w:val="single" w:sz="4" w:space="0" w:color="auto"/>
              <w:bottom w:val="single" w:sz="4" w:space="0" w:color="auto"/>
              <w:right w:val="single" w:sz="4" w:space="0" w:color="auto"/>
            </w:tcBorders>
            <w:vAlign w:val="center"/>
            <w:hideMark/>
          </w:tcPr>
          <w:p w:rsidR="00B24AA8" w:rsidRDefault="00B24AA8">
            <w:pPr>
              <w:jc w:val="center"/>
              <w:rPr>
                <w:rFonts w:asciiTheme="minorHAnsi" w:hAnsiTheme="minorHAnsi" w:cs="Arial"/>
                <w:i w:val="0"/>
                <w:color w:val="auto"/>
                <w:sz w:val="22"/>
                <w:szCs w:val="22"/>
                <w:u w:val="none"/>
                <w:lang w:val="en-US"/>
              </w:rPr>
            </w:pPr>
            <w:r>
              <w:rPr>
                <w:rFonts w:asciiTheme="minorHAnsi" w:hAnsiTheme="minorHAnsi" w:cs="Arial"/>
                <w:i w:val="0"/>
                <w:color w:val="auto"/>
                <w:sz w:val="22"/>
                <w:szCs w:val="22"/>
                <w:u w:val="none"/>
                <w:lang w:val="en-US"/>
              </w:rPr>
              <w:t>20</w:t>
            </w:r>
          </w:p>
        </w:tc>
        <w:tc>
          <w:tcPr>
            <w:tcW w:w="2024" w:type="pct"/>
            <w:tcBorders>
              <w:top w:val="single" w:sz="4" w:space="0" w:color="auto"/>
              <w:left w:val="single" w:sz="4" w:space="0" w:color="auto"/>
              <w:bottom w:val="single" w:sz="4" w:space="0" w:color="auto"/>
              <w:right w:val="single" w:sz="4" w:space="0" w:color="auto"/>
            </w:tcBorders>
            <w:vAlign w:val="center"/>
            <w:hideMark/>
          </w:tcPr>
          <w:p w:rsidR="00B24AA8" w:rsidRDefault="00B24AA8" w:rsidP="00F07BCF">
            <w:pPr>
              <w:pStyle w:val="ab"/>
              <w:numPr>
                <w:ilvl w:val="0"/>
                <w:numId w:val="11"/>
              </w:numPr>
              <w:rPr>
                <w:rFonts w:asciiTheme="minorHAnsi" w:eastAsiaTheme="minorHAnsi" w:hAnsiTheme="minorHAnsi" w:cs="Arial"/>
              </w:rPr>
            </w:pPr>
            <w:r>
              <w:rPr>
                <w:rFonts w:cs="Arial"/>
              </w:rPr>
              <w:t xml:space="preserve">Εξωτερικών διάσταση: 1.30μ. (πλάτος) </w:t>
            </w:r>
            <w:r>
              <w:rPr>
                <w:rFonts w:cs="Arial"/>
                <w:lang w:val="en-US"/>
              </w:rPr>
              <w:t>x</w:t>
            </w:r>
            <w:r>
              <w:rPr>
                <w:rFonts w:cs="Arial"/>
              </w:rPr>
              <w:t xml:space="preserve"> 2.00μ. (ύψος) μέτρα με δυνατότητα τοποθέτησης προβολέα</w:t>
            </w:r>
          </w:p>
          <w:p w:rsidR="00B24AA8" w:rsidRDefault="00B24AA8" w:rsidP="00F07BCF">
            <w:pPr>
              <w:pStyle w:val="ab"/>
              <w:numPr>
                <w:ilvl w:val="0"/>
                <w:numId w:val="11"/>
              </w:numPr>
              <w:rPr>
                <w:rFonts w:cs="Arial"/>
              </w:rPr>
            </w:pPr>
            <w:r>
              <w:rPr>
                <w:rFonts w:cs="Arial"/>
              </w:rPr>
              <w:t>Απαιτούνται στηρίγματα (καρφίδες) για τοποθέτηση εντύπων, σχεδίων, κ.λπ. επάνω στις επιφάνειες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p>
        </w:tc>
      </w:tr>
      <w:tr w:rsidR="00B24AA8" w:rsidTr="00B24AA8">
        <w:trPr>
          <w:trHeight w:val="16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bCs/>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r>
              <w:rPr>
                <w:rFonts w:asciiTheme="minorHAnsi" w:eastAsia="Calibri" w:hAnsiTheme="minorHAnsi" w:cs="Arial"/>
                <w:bCs/>
                <w:i w:val="0"/>
                <w:color w:val="auto"/>
                <w:sz w:val="22"/>
                <w:szCs w:val="22"/>
                <w:u w:val="none"/>
              </w:rPr>
              <w:t xml:space="preserve">Βασική δομή των δέκα (10) περιπτέρων </w:t>
            </w:r>
          </w:p>
        </w:tc>
        <w:tc>
          <w:tcPr>
            <w:tcW w:w="592" w:type="pct"/>
            <w:tcBorders>
              <w:top w:val="single" w:sz="4" w:space="0" w:color="auto"/>
              <w:left w:val="single" w:sz="4" w:space="0" w:color="auto"/>
              <w:bottom w:val="single" w:sz="4" w:space="0" w:color="auto"/>
              <w:right w:val="single" w:sz="4" w:space="0" w:color="auto"/>
            </w:tcBorders>
            <w:vAlign w:val="center"/>
            <w:hideMark/>
          </w:tcPr>
          <w:p w:rsidR="00B24AA8" w:rsidRDefault="00B24AA8">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1</w:t>
            </w:r>
          </w:p>
        </w:tc>
        <w:tc>
          <w:tcPr>
            <w:tcW w:w="2024" w:type="pct"/>
            <w:tcBorders>
              <w:top w:val="single" w:sz="4" w:space="0" w:color="auto"/>
              <w:left w:val="single" w:sz="4" w:space="0" w:color="auto"/>
              <w:bottom w:val="single" w:sz="4" w:space="0" w:color="auto"/>
              <w:right w:val="single" w:sz="4" w:space="0" w:color="auto"/>
            </w:tcBorders>
            <w:vAlign w:val="center"/>
            <w:hideMark/>
          </w:tcPr>
          <w:p w:rsidR="00B24AA8" w:rsidRDefault="00B24AA8" w:rsidP="00F07BCF">
            <w:pPr>
              <w:pStyle w:val="ab"/>
              <w:numPr>
                <w:ilvl w:val="0"/>
                <w:numId w:val="11"/>
              </w:numPr>
              <w:rPr>
                <w:rFonts w:asciiTheme="minorHAnsi" w:eastAsiaTheme="minorHAnsi" w:hAnsiTheme="minorHAnsi" w:cs="Arial"/>
              </w:rPr>
            </w:pPr>
            <w:r>
              <w:rPr>
                <w:rFonts w:cs="Arial"/>
              </w:rPr>
              <w:t xml:space="preserve">Αποτελείται από </w:t>
            </w:r>
            <w:proofErr w:type="spellStart"/>
            <w:r>
              <w:rPr>
                <w:rFonts w:cs="Arial"/>
              </w:rPr>
              <w:t>panel</w:t>
            </w:r>
            <w:proofErr w:type="spellEnd"/>
            <w:r>
              <w:rPr>
                <w:rFonts w:cs="Arial"/>
              </w:rPr>
              <w:t xml:space="preserve"> διαστάσεων όπως αποτυπώνεται στην κάτοψη του εκθεσιακού χώρου στα οποία θα μπορούν να επικολληθούν αφίσες και άλλα έντυπα</w:t>
            </w:r>
          </w:p>
          <w:p w:rsidR="00B24AA8" w:rsidRDefault="00B24AA8" w:rsidP="00F07BCF">
            <w:pPr>
              <w:pStyle w:val="ab"/>
              <w:numPr>
                <w:ilvl w:val="0"/>
                <w:numId w:val="11"/>
              </w:numPr>
              <w:rPr>
                <w:rFonts w:cs="Arial"/>
              </w:rPr>
            </w:pPr>
            <w:r>
              <w:rPr>
                <w:rFonts w:cs="Arial"/>
              </w:rPr>
              <w:t>Περιμετρική τοποθέτηση της δομής για τα 10 περίπτερα και διαχωρισμός των ορίων των περιπτέρων ανά τομέα με δυνατότητα τοποθέτησης προβολέα ή ράγας φωτισμού ανά περίπτερο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p>
        </w:tc>
      </w:tr>
      <w:tr w:rsidR="00B24AA8" w:rsidTr="00B24AA8">
        <w:trPr>
          <w:trHeight w:val="16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bCs/>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B24AA8" w:rsidRDefault="00B24AA8">
            <w:pPr>
              <w:pStyle w:val="Default"/>
              <w:rPr>
                <w:rFonts w:asciiTheme="minorHAnsi" w:hAnsiTheme="minorHAnsi" w:cs="Arial"/>
                <w:bCs/>
                <w:i/>
                <w:color w:val="auto"/>
                <w:sz w:val="22"/>
                <w:szCs w:val="22"/>
              </w:rPr>
            </w:pPr>
            <w:r>
              <w:rPr>
                <w:rFonts w:asciiTheme="minorHAnsi" w:hAnsiTheme="minorHAnsi" w:cs="Arial"/>
                <w:bCs/>
                <w:color w:val="auto"/>
                <w:sz w:val="22"/>
                <w:szCs w:val="22"/>
                <w:lang w:eastAsia="en-US"/>
              </w:rPr>
              <w:t xml:space="preserve">Τραβέρσες ή τραβέρσες στήριξης οροφής καρέ </w:t>
            </w:r>
          </w:p>
        </w:tc>
        <w:tc>
          <w:tcPr>
            <w:tcW w:w="592" w:type="pct"/>
            <w:tcBorders>
              <w:top w:val="single" w:sz="4" w:space="0" w:color="auto"/>
              <w:left w:val="single" w:sz="4" w:space="0" w:color="auto"/>
              <w:bottom w:val="single" w:sz="4" w:space="0" w:color="auto"/>
              <w:right w:val="single" w:sz="4" w:space="0" w:color="auto"/>
            </w:tcBorders>
            <w:vAlign w:val="center"/>
            <w:hideMark/>
          </w:tcPr>
          <w:p w:rsidR="00B24AA8" w:rsidRDefault="00B24AA8">
            <w:pPr>
              <w:jc w:val="center"/>
              <w:rPr>
                <w:rFonts w:asciiTheme="minorHAnsi" w:hAnsiTheme="minorHAnsi" w:cs="Arial"/>
                <w:i w:val="0"/>
                <w:color w:val="auto"/>
                <w:sz w:val="22"/>
                <w:szCs w:val="22"/>
                <w:highlight w:val="green"/>
                <w:u w:val="none"/>
              </w:rPr>
            </w:pPr>
            <w:r>
              <w:rPr>
                <w:rFonts w:asciiTheme="minorHAnsi" w:hAnsiTheme="minorHAnsi" w:cs="Arial"/>
                <w:i w:val="0"/>
                <w:color w:val="auto"/>
                <w:sz w:val="22"/>
                <w:szCs w:val="22"/>
                <w:u w:val="none"/>
              </w:rPr>
              <w:t>10</w:t>
            </w:r>
          </w:p>
        </w:tc>
        <w:tc>
          <w:tcPr>
            <w:tcW w:w="2024" w:type="pct"/>
            <w:tcBorders>
              <w:top w:val="single" w:sz="4" w:space="0" w:color="auto"/>
              <w:left w:val="single" w:sz="4" w:space="0" w:color="auto"/>
              <w:bottom w:val="single" w:sz="4" w:space="0" w:color="auto"/>
              <w:right w:val="single" w:sz="4" w:space="0" w:color="auto"/>
            </w:tcBorders>
            <w:vAlign w:val="center"/>
            <w:hideMark/>
          </w:tcPr>
          <w:p w:rsidR="00B24AA8" w:rsidRDefault="00B24AA8" w:rsidP="00F07BCF">
            <w:pPr>
              <w:pStyle w:val="ab"/>
              <w:numPr>
                <w:ilvl w:val="0"/>
                <w:numId w:val="11"/>
              </w:numPr>
              <w:rPr>
                <w:rFonts w:cs="Arial"/>
              </w:rPr>
            </w:pPr>
            <w:r>
              <w:rPr>
                <w:rFonts w:cs="Arial"/>
              </w:rPr>
              <w:t>Όσες απαιτούνται από την κατασκευή του Αναδόχου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p>
        </w:tc>
      </w:tr>
      <w:tr w:rsidR="00B24AA8" w:rsidTr="00D355F8">
        <w:trPr>
          <w:trHeight w:val="2566"/>
          <w:jc w:val="center"/>
        </w:trPr>
        <w:tc>
          <w:tcPr>
            <w:tcW w:w="284"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bCs/>
                <w:i w:val="0"/>
                <w:color w:val="auto"/>
                <w:sz w:val="22"/>
                <w:szCs w:val="22"/>
                <w:u w:val="none"/>
              </w:rPr>
            </w:pPr>
            <w:r>
              <w:rPr>
                <w:rFonts w:asciiTheme="minorHAnsi" w:hAnsiTheme="minorHAnsi" w:cs="Arial"/>
                <w:bCs/>
                <w:i w:val="0"/>
                <w:color w:val="auto"/>
                <w:sz w:val="22"/>
                <w:szCs w:val="22"/>
                <w:u w:val="none"/>
              </w:rPr>
              <w:t>3</w:t>
            </w:r>
          </w:p>
        </w:tc>
        <w:tc>
          <w:tcPr>
            <w:tcW w:w="1314" w:type="pct"/>
            <w:gridSpan w:val="3"/>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Εξέδρα</w:t>
            </w:r>
          </w:p>
        </w:tc>
        <w:tc>
          <w:tcPr>
            <w:tcW w:w="592" w:type="pct"/>
            <w:tcBorders>
              <w:top w:val="single" w:sz="4" w:space="0" w:color="auto"/>
              <w:left w:val="single" w:sz="4" w:space="0" w:color="auto"/>
              <w:bottom w:val="single" w:sz="4" w:space="0" w:color="auto"/>
              <w:right w:val="single" w:sz="4" w:space="0" w:color="auto"/>
            </w:tcBorders>
            <w:vAlign w:val="center"/>
            <w:hideMark/>
          </w:tcPr>
          <w:p w:rsidR="00B24AA8" w:rsidRDefault="00B24AA8">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1</w:t>
            </w:r>
          </w:p>
        </w:tc>
        <w:tc>
          <w:tcPr>
            <w:tcW w:w="2024" w:type="pct"/>
            <w:tcBorders>
              <w:top w:val="single" w:sz="4" w:space="0" w:color="auto"/>
              <w:left w:val="single" w:sz="4" w:space="0" w:color="auto"/>
              <w:bottom w:val="single" w:sz="4" w:space="0" w:color="auto"/>
              <w:right w:val="single" w:sz="4" w:space="0" w:color="auto"/>
            </w:tcBorders>
            <w:vAlign w:val="center"/>
            <w:hideMark/>
          </w:tcPr>
          <w:p w:rsidR="00B24AA8" w:rsidRDefault="00B24AA8" w:rsidP="00F07BCF">
            <w:pPr>
              <w:pStyle w:val="ab"/>
              <w:numPr>
                <w:ilvl w:val="0"/>
                <w:numId w:val="13"/>
              </w:numPr>
              <w:rPr>
                <w:rFonts w:asciiTheme="minorHAnsi" w:eastAsiaTheme="minorHAnsi" w:hAnsiTheme="minorHAnsi" w:cs="Arial"/>
              </w:rPr>
            </w:pPr>
            <w:r>
              <w:t>Διαστάσεις: 4.00μ.</w:t>
            </w:r>
            <w:r>
              <w:rPr>
                <w:lang w:val="en-US"/>
              </w:rPr>
              <w:t>x</w:t>
            </w:r>
            <w:r>
              <w:t xml:space="preserve">5.00μ. (20τ.μ.) </w:t>
            </w:r>
          </w:p>
          <w:p w:rsidR="00B24AA8" w:rsidRDefault="00B24AA8" w:rsidP="00F07BCF">
            <w:pPr>
              <w:pStyle w:val="ab"/>
              <w:numPr>
                <w:ilvl w:val="0"/>
                <w:numId w:val="13"/>
              </w:numPr>
              <w:rPr>
                <w:rFonts w:cs="Arial"/>
              </w:rPr>
            </w:pPr>
            <w:r>
              <w:t xml:space="preserve">Ύψος: 0.50μ. και θα διαθέτει κλίμακα ανόδου μήκους 3.00μ. (πάτημα 0.30 και </w:t>
            </w:r>
            <w:proofErr w:type="spellStart"/>
            <w:r>
              <w:t>ρίχτι</w:t>
            </w:r>
            <w:proofErr w:type="spellEnd"/>
            <w:r>
              <w:t xml:space="preserve"> 0.166μ.)</w:t>
            </w:r>
          </w:p>
          <w:p w:rsidR="00B24AA8" w:rsidRDefault="00B24AA8" w:rsidP="00F07BCF">
            <w:pPr>
              <w:pStyle w:val="ab"/>
              <w:numPr>
                <w:ilvl w:val="0"/>
                <w:numId w:val="13"/>
              </w:numPr>
              <w:rPr>
                <w:rFonts w:cs="Arial"/>
              </w:rPr>
            </w:pPr>
            <w:r>
              <w:t>Σκελετός  αλουμινίου βαρέως τύπου με δάπεδο από κόντρα πλακέ θαλάσσης  πάχους τουλάχιστον 12</w:t>
            </w:r>
            <w:r>
              <w:rPr>
                <w:lang w:val="en-US"/>
              </w:rPr>
              <w:t>mm</w:t>
            </w:r>
            <w:r>
              <w:t>-20</w:t>
            </w:r>
            <w:r>
              <w:rPr>
                <w:lang w:val="en-US"/>
              </w:rPr>
              <w:t>mm</w:t>
            </w:r>
            <w:r>
              <w:t xml:space="preserve"> καλυμμένο από αντιολισθητικό </w:t>
            </w:r>
            <w:r>
              <w:rPr>
                <w:lang w:val="en-US"/>
              </w:rPr>
              <w:t>PVC</w:t>
            </w:r>
            <w:r>
              <w:t xml:space="preserve"> υψηλής αντοχής ή επένδυση από μοκέτα</w:t>
            </w:r>
          </w:p>
          <w:p w:rsidR="00B24AA8" w:rsidRDefault="00B24AA8" w:rsidP="00F07BCF">
            <w:pPr>
              <w:pStyle w:val="ab"/>
              <w:numPr>
                <w:ilvl w:val="0"/>
                <w:numId w:val="11"/>
              </w:numPr>
              <w:rPr>
                <w:rFonts w:cs="Arial"/>
              </w:rPr>
            </w:pPr>
            <w:r>
              <w:t>Η εξέδρα θα μπορεί να δέχεται με ασφάλεια φορτίο τουλάχιστον 700</w:t>
            </w:r>
            <w:r>
              <w:rPr>
                <w:lang w:val="en-US"/>
              </w:rPr>
              <w:t>Kg</w:t>
            </w:r>
            <w:r>
              <w:t>/</w:t>
            </w:r>
            <w:proofErr w:type="spellStart"/>
            <w:r>
              <w:t>τ.μ</w:t>
            </w:r>
            <w:proofErr w:type="spellEnd"/>
            <w:r>
              <w:t>.</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AA8" w:rsidRDefault="00B24AA8">
            <w:pPr>
              <w:rPr>
                <w:rFonts w:asciiTheme="minorHAnsi" w:hAnsiTheme="minorHAnsi" w:cs="Arial"/>
                <w:i w:val="0"/>
                <w:color w:val="FF0000"/>
                <w:sz w:val="22"/>
                <w:szCs w:val="22"/>
                <w:u w:val="none"/>
              </w:rPr>
            </w:pPr>
            <w:r w:rsidRPr="00D355F8">
              <w:rPr>
                <w:rFonts w:asciiTheme="minorHAnsi" w:hAnsiTheme="minorHAnsi" w:cs="Arial"/>
                <w:i w:val="0"/>
                <w:color w:val="auto"/>
                <w:sz w:val="22"/>
                <w:szCs w:val="22"/>
                <w:u w:val="none"/>
              </w:rPr>
              <w:t>Παράρτημα Ι</w:t>
            </w:r>
            <w:r w:rsidR="00D355F8" w:rsidRPr="00D355F8">
              <w:rPr>
                <w:rFonts w:asciiTheme="minorHAnsi" w:hAnsiTheme="minorHAnsi" w:cs="Arial"/>
                <w:i w:val="0"/>
                <w:color w:val="auto"/>
                <w:sz w:val="22"/>
                <w:szCs w:val="22"/>
                <w:u w:val="none"/>
              </w:rPr>
              <w:t>Ι</w:t>
            </w:r>
          </w:p>
        </w:tc>
      </w:tr>
      <w:tr w:rsidR="00B24AA8" w:rsidTr="00B24AA8">
        <w:trPr>
          <w:trHeight w:val="1731"/>
          <w:jc w:val="center"/>
        </w:trPr>
        <w:tc>
          <w:tcPr>
            <w:tcW w:w="284"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bCs/>
                <w:i w:val="0"/>
                <w:color w:val="auto"/>
                <w:sz w:val="22"/>
                <w:szCs w:val="22"/>
                <w:u w:val="none"/>
              </w:rPr>
            </w:pPr>
            <w:r>
              <w:rPr>
                <w:rFonts w:asciiTheme="minorHAnsi" w:hAnsiTheme="minorHAnsi" w:cs="Arial"/>
                <w:bCs/>
                <w:i w:val="0"/>
                <w:color w:val="auto"/>
                <w:sz w:val="22"/>
                <w:szCs w:val="22"/>
                <w:u w:val="none"/>
              </w:rPr>
              <w:t>4</w:t>
            </w:r>
          </w:p>
        </w:tc>
        <w:tc>
          <w:tcPr>
            <w:tcW w:w="1314" w:type="pct"/>
            <w:gridSpan w:val="3"/>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Μοκέτα </w:t>
            </w:r>
          </w:p>
        </w:tc>
        <w:tc>
          <w:tcPr>
            <w:tcW w:w="592" w:type="pct"/>
            <w:tcBorders>
              <w:top w:val="single" w:sz="4" w:space="0" w:color="auto"/>
              <w:left w:val="single" w:sz="4" w:space="0" w:color="auto"/>
              <w:bottom w:val="single" w:sz="4" w:space="0" w:color="auto"/>
              <w:right w:val="single" w:sz="4" w:space="0" w:color="auto"/>
            </w:tcBorders>
            <w:vAlign w:val="center"/>
            <w:hideMark/>
          </w:tcPr>
          <w:p w:rsidR="00B24AA8" w:rsidRDefault="00B24AA8">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20</w:t>
            </w:r>
            <w:r>
              <w:rPr>
                <w:rFonts w:asciiTheme="minorHAnsi" w:hAnsiTheme="minorHAnsi" w:cs="Arial"/>
                <w:i w:val="0"/>
                <w:color w:val="auto"/>
                <w:sz w:val="22"/>
                <w:szCs w:val="22"/>
                <w:u w:val="none"/>
                <w:lang w:val="en-US"/>
              </w:rPr>
              <w:t>m</w:t>
            </w:r>
            <w:r>
              <w:rPr>
                <w:rFonts w:asciiTheme="minorHAnsi" w:hAnsiTheme="minorHAnsi" w:cs="Arial"/>
                <w:i w:val="0"/>
                <w:color w:val="auto"/>
                <w:sz w:val="22"/>
                <w:szCs w:val="22"/>
                <w:u w:val="none"/>
                <w:vertAlign w:val="superscript"/>
              </w:rPr>
              <w:t>2</w:t>
            </w:r>
          </w:p>
        </w:tc>
        <w:tc>
          <w:tcPr>
            <w:tcW w:w="2024" w:type="pct"/>
            <w:tcBorders>
              <w:top w:val="single" w:sz="4" w:space="0" w:color="auto"/>
              <w:left w:val="single" w:sz="4" w:space="0" w:color="auto"/>
              <w:bottom w:val="single" w:sz="4" w:space="0" w:color="auto"/>
              <w:right w:val="single" w:sz="4" w:space="0" w:color="auto"/>
            </w:tcBorders>
            <w:vAlign w:val="center"/>
            <w:hideMark/>
          </w:tcPr>
          <w:p w:rsidR="00B24AA8" w:rsidRDefault="00B24AA8" w:rsidP="00F07BCF">
            <w:pPr>
              <w:pStyle w:val="ab"/>
              <w:numPr>
                <w:ilvl w:val="0"/>
                <w:numId w:val="12"/>
              </w:numPr>
              <w:rPr>
                <w:rFonts w:asciiTheme="minorHAnsi" w:eastAsiaTheme="minorHAnsi" w:hAnsiTheme="minorHAnsi" w:cs="Arial"/>
              </w:rPr>
            </w:pPr>
            <w:r>
              <w:rPr>
                <w:rFonts w:cs="Arial"/>
              </w:rPr>
              <w:t xml:space="preserve">Διαστάσεις: 4.00 </w:t>
            </w:r>
            <w:r>
              <w:rPr>
                <w:rFonts w:cs="Arial"/>
                <w:lang w:val="en-US"/>
              </w:rPr>
              <w:t>x</w:t>
            </w:r>
            <w:r>
              <w:rPr>
                <w:rFonts w:cs="Arial"/>
              </w:rPr>
              <w:t>5.00μ.</w:t>
            </w:r>
          </w:p>
          <w:p w:rsidR="00B24AA8" w:rsidRDefault="00B24AA8" w:rsidP="00F07BCF">
            <w:pPr>
              <w:pStyle w:val="ab"/>
              <w:numPr>
                <w:ilvl w:val="0"/>
                <w:numId w:val="12"/>
              </w:numPr>
              <w:rPr>
                <w:rFonts w:cs="Arial"/>
              </w:rPr>
            </w:pPr>
            <w:r>
              <w:rPr>
                <w:rFonts w:cs="Arial"/>
              </w:rPr>
              <w:t xml:space="preserve">Ότι χρώμα διαθέτει ο Ανάδοχος (κατά προτίμηση </w:t>
            </w:r>
            <w:proofErr w:type="spellStart"/>
            <w:r>
              <w:rPr>
                <w:rFonts w:cs="Arial"/>
              </w:rPr>
              <w:t>μπορντώ</w:t>
            </w:r>
            <w:proofErr w:type="spellEnd"/>
            <w:r>
              <w:rPr>
                <w:rFonts w:cs="Arial"/>
              </w:rPr>
              <w:t xml:space="preserve">, </w:t>
            </w:r>
            <w:proofErr w:type="spellStart"/>
            <w:r>
              <w:rPr>
                <w:rFonts w:cs="Arial"/>
              </w:rPr>
              <w:t>γκρί</w:t>
            </w:r>
            <w:proofErr w:type="spellEnd"/>
            <w:r>
              <w:rPr>
                <w:rFonts w:cs="Arial"/>
              </w:rPr>
              <w:t xml:space="preserve"> ή μπλε)</w:t>
            </w:r>
          </w:p>
          <w:p w:rsidR="00B24AA8" w:rsidRDefault="00B24AA8" w:rsidP="00F07BCF">
            <w:pPr>
              <w:pStyle w:val="ab"/>
              <w:numPr>
                <w:ilvl w:val="0"/>
                <w:numId w:val="11"/>
              </w:numPr>
              <w:rPr>
                <w:rFonts w:cs="Arial"/>
              </w:rPr>
            </w:pPr>
            <w:r>
              <w:rPr>
                <w:rFonts w:cs="Arial"/>
              </w:rPr>
              <w:t xml:space="preserve">Η μοκέτα θα τοποθετηθεί πάνω στην εξέδρα </w:t>
            </w:r>
          </w:p>
        </w:tc>
        <w:tc>
          <w:tcPr>
            <w:tcW w:w="786"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FF0000"/>
                <w:sz w:val="22"/>
                <w:szCs w:val="22"/>
                <w:u w:val="none"/>
              </w:rPr>
            </w:pPr>
            <w:r>
              <w:rPr>
                <w:rFonts w:asciiTheme="minorHAnsi" w:hAnsiTheme="minorHAnsi" w:cs="Arial"/>
                <w:i w:val="0"/>
                <w:color w:val="auto"/>
                <w:sz w:val="22"/>
                <w:szCs w:val="22"/>
                <w:u w:val="none"/>
              </w:rPr>
              <w:t>Εξέδρα</w:t>
            </w:r>
          </w:p>
        </w:tc>
      </w:tr>
      <w:tr w:rsidR="00B24AA8" w:rsidTr="00B24AA8">
        <w:trPr>
          <w:trHeight w:val="998"/>
          <w:jc w:val="center"/>
        </w:trPr>
        <w:tc>
          <w:tcPr>
            <w:tcW w:w="284"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bCs/>
                <w:i w:val="0"/>
                <w:color w:val="auto"/>
                <w:sz w:val="22"/>
                <w:szCs w:val="22"/>
                <w:u w:val="none"/>
                <w:lang w:val="en-US"/>
              </w:rPr>
            </w:pPr>
            <w:r>
              <w:rPr>
                <w:rFonts w:asciiTheme="minorHAnsi" w:hAnsiTheme="minorHAnsi" w:cs="Arial"/>
                <w:bCs/>
                <w:i w:val="0"/>
                <w:color w:val="auto"/>
                <w:sz w:val="22"/>
                <w:szCs w:val="22"/>
                <w:u w:val="none"/>
                <w:lang w:val="en-US"/>
              </w:rPr>
              <w:t>5</w:t>
            </w:r>
          </w:p>
        </w:tc>
        <w:tc>
          <w:tcPr>
            <w:tcW w:w="1314" w:type="pct"/>
            <w:gridSpan w:val="3"/>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Οθόνη</w:t>
            </w:r>
            <w:r>
              <w:rPr>
                <w:rFonts w:asciiTheme="minorHAnsi" w:hAnsiTheme="minorHAnsi" w:cs="Arial"/>
                <w:i w:val="0"/>
                <w:color w:val="auto"/>
                <w:sz w:val="22"/>
                <w:szCs w:val="22"/>
                <w:u w:val="none"/>
                <w:lang w:val="en-US"/>
              </w:rPr>
              <w:t xml:space="preserve"> TV </w:t>
            </w:r>
            <w:r>
              <w:rPr>
                <w:rFonts w:asciiTheme="minorHAnsi" w:hAnsiTheme="minorHAnsi" w:cs="Arial"/>
                <w:i w:val="0"/>
                <w:color w:val="auto"/>
                <w:sz w:val="22"/>
                <w:szCs w:val="22"/>
                <w:u w:val="none"/>
              </w:rPr>
              <w:t>τουλάχιστον 40’’</w:t>
            </w:r>
            <w:r>
              <w:rPr>
                <w:rFonts w:asciiTheme="minorHAnsi" w:hAnsiTheme="minorHAnsi" w:cs="Arial"/>
                <w:i w:val="0"/>
                <w:color w:val="auto"/>
                <w:sz w:val="22"/>
                <w:szCs w:val="22"/>
                <w:u w:val="none"/>
                <w:lang w:val="en-US"/>
              </w:rPr>
              <w:t xml:space="preserve"> </w:t>
            </w:r>
          </w:p>
        </w:tc>
        <w:tc>
          <w:tcPr>
            <w:tcW w:w="592" w:type="pct"/>
            <w:tcBorders>
              <w:top w:val="single" w:sz="4" w:space="0" w:color="auto"/>
              <w:left w:val="single" w:sz="4" w:space="0" w:color="auto"/>
              <w:bottom w:val="single" w:sz="4" w:space="0" w:color="auto"/>
              <w:right w:val="single" w:sz="4" w:space="0" w:color="auto"/>
            </w:tcBorders>
            <w:vAlign w:val="center"/>
            <w:hideMark/>
          </w:tcPr>
          <w:p w:rsidR="00B24AA8" w:rsidRDefault="00B24AA8">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1</w:t>
            </w:r>
          </w:p>
        </w:tc>
        <w:tc>
          <w:tcPr>
            <w:tcW w:w="2024" w:type="pct"/>
            <w:tcBorders>
              <w:top w:val="single" w:sz="4" w:space="0" w:color="auto"/>
              <w:left w:val="single" w:sz="4" w:space="0" w:color="auto"/>
              <w:bottom w:val="single" w:sz="4" w:space="0" w:color="auto"/>
              <w:right w:val="single" w:sz="4" w:space="0" w:color="auto"/>
            </w:tcBorders>
            <w:vAlign w:val="center"/>
            <w:hideMark/>
          </w:tcPr>
          <w:p w:rsidR="00B24AA8" w:rsidRDefault="00B24AA8" w:rsidP="00F07BCF">
            <w:pPr>
              <w:pStyle w:val="ab"/>
              <w:numPr>
                <w:ilvl w:val="0"/>
                <w:numId w:val="11"/>
              </w:numPr>
              <w:rPr>
                <w:rFonts w:cs="Arial"/>
              </w:rPr>
            </w:pPr>
            <w:r>
              <w:rPr>
                <w:rFonts w:cs="Arial"/>
              </w:rPr>
              <w:t xml:space="preserve">Η στήριξη της  συγκεκριμένης οθόνης θα γίνει πάνω σε </w:t>
            </w:r>
            <w:proofErr w:type="spellStart"/>
            <w:r>
              <w:rPr>
                <w:rFonts w:cs="Arial"/>
              </w:rPr>
              <w:t>επιδαπέδια</w:t>
            </w:r>
            <w:proofErr w:type="spellEnd"/>
            <w:r>
              <w:rPr>
                <w:rFonts w:cs="Arial"/>
              </w:rPr>
              <w:t xml:space="preserve"> βάση στήριξη </w:t>
            </w:r>
          </w:p>
        </w:tc>
        <w:tc>
          <w:tcPr>
            <w:tcW w:w="786"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FF0000"/>
                <w:sz w:val="22"/>
                <w:szCs w:val="22"/>
                <w:u w:val="none"/>
              </w:rPr>
            </w:pPr>
            <w:r>
              <w:rPr>
                <w:rFonts w:asciiTheme="minorHAnsi" w:hAnsiTheme="minorHAnsi" w:cs="Arial"/>
                <w:i w:val="0"/>
                <w:color w:val="auto"/>
                <w:sz w:val="22"/>
                <w:szCs w:val="22"/>
                <w:u w:val="none"/>
              </w:rPr>
              <w:t xml:space="preserve">Περίπτερο ΥΠΠΕΘ </w:t>
            </w:r>
          </w:p>
        </w:tc>
      </w:tr>
      <w:tr w:rsidR="00B24AA8" w:rsidTr="00B24AA8">
        <w:trPr>
          <w:trHeight w:val="983"/>
          <w:jc w:val="center"/>
        </w:trPr>
        <w:tc>
          <w:tcPr>
            <w:tcW w:w="284"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bCs/>
                <w:i w:val="0"/>
                <w:color w:val="auto"/>
                <w:sz w:val="22"/>
                <w:szCs w:val="22"/>
                <w:u w:val="none"/>
                <w:lang w:val="en-US"/>
              </w:rPr>
            </w:pPr>
            <w:r>
              <w:rPr>
                <w:rFonts w:asciiTheme="minorHAnsi" w:hAnsiTheme="minorHAnsi" w:cs="Arial"/>
                <w:bCs/>
                <w:i w:val="0"/>
                <w:color w:val="auto"/>
                <w:sz w:val="22"/>
                <w:szCs w:val="22"/>
                <w:u w:val="none"/>
                <w:lang w:val="en-US"/>
              </w:rPr>
              <w:t>6</w:t>
            </w:r>
          </w:p>
        </w:tc>
        <w:tc>
          <w:tcPr>
            <w:tcW w:w="1314" w:type="pct"/>
            <w:gridSpan w:val="3"/>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Οθόνη </w:t>
            </w:r>
            <w:r>
              <w:rPr>
                <w:rFonts w:asciiTheme="minorHAnsi" w:hAnsiTheme="minorHAnsi" w:cs="Arial"/>
                <w:i w:val="0"/>
                <w:color w:val="auto"/>
                <w:sz w:val="22"/>
                <w:szCs w:val="22"/>
                <w:u w:val="none"/>
                <w:lang w:val="en-US"/>
              </w:rPr>
              <w:t>TV</w:t>
            </w:r>
            <w:r>
              <w:rPr>
                <w:rFonts w:asciiTheme="minorHAnsi" w:hAnsiTheme="minorHAnsi" w:cs="Arial"/>
                <w:i w:val="0"/>
                <w:color w:val="auto"/>
                <w:sz w:val="22"/>
                <w:szCs w:val="22"/>
                <w:u w:val="none"/>
              </w:rPr>
              <w:t xml:space="preserve"> τουλάχιστον 50’’ </w:t>
            </w:r>
          </w:p>
        </w:tc>
        <w:tc>
          <w:tcPr>
            <w:tcW w:w="592" w:type="pct"/>
            <w:tcBorders>
              <w:top w:val="single" w:sz="4" w:space="0" w:color="auto"/>
              <w:left w:val="single" w:sz="4" w:space="0" w:color="auto"/>
              <w:bottom w:val="single" w:sz="4" w:space="0" w:color="auto"/>
              <w:right w:val="single" w:sz="4" w:space="0" w:color="auto"/>
            </w:tcBorders>
            <w:vAlign w:val="center"/>
            <w:hideMark/>
          </w:tcPr>
          <w:p w:rsidR="00B24AA8" w:rsidRDefault="00B24AA8">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1</w:t>
            </w:r>
          </w:p>
        </w:tc>
        <w:tc>
          <w:tcPr>
            <w:tcW w:w="2024" w:type="pct"/>
            <w:tcBorders>
              <w:top w:val="single" w:sz="4" w:space="0" w:color="auto"/>
              <w:left w:val="single" w:sz="4" w:space="0" w:color="auto"/>
              <w:bottom w:val="single" w:sz="4" w:space="0" w:color="auto"/>
              <w:right w:val="single" w:sz="4" w:space="0" w:color="auto"/>
            </w:tcBorders>
            <w:vAlign w:val="center"/>
            <w:hideMark/>
          </w:tcPr>
          <w:p w:rsidR="00B24AA8" w:rsidRDefault="00B24AA8" w:rsidP="00F07BCF">
            <w:pPr>
              <w:pStyle w:val="ab"/>
              <w:numPr>
                <w:ilvl w:val="0"/>
                <w:numId w:val="11"/>
              </w:numPr>
              <w:rPr>
                <w:rFonts w:cs="Arial"/>
              </w:rPr>
            </w:pPr>
            <w:r>
              <w:rPr>
                <w:rFonts w:cs="Arial"/>
              </w:rPr>
              <w:t xml:space="preserve">Η στήριξη της οθόνης θα γίνει πάνω σε </w:t>
            </w:r>
            <w:proofErr w:type="spellStart"/>
            <w:r>
              <w:rPr>
                <w:rFonts w:cs="Arial"/>
              </w:rPr>
              <w:t>επιδαπέδια</w:t>
            </w:r>
            <w:proofErr w:type="spellEnd"/>
            <w:r>
              <w:rPr>
                <w:rFonts w:cs="Arial"/>
              </w:rPr>
              <w:t xml:space="preserve"> βάση στήριξης</w:t>
            </w:r>
          </w:p>
        </w:tc>
        <w:tc>
          <w:tcPr>
            <w:tcW w:w="786"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FF0000"/>
                <w:sz w:val="22"/>
                <w:szCs w:val="22"/>
                <w:u w:val="none"/>
              </w:rPr>
            </w:pPr>
            <w:r>
              <w:rPr>
                <w:rFonts w:asciiTheme="minorHAnsi" w:hAnsiTheme="minorHAnsi" w:cs="Arial"/>
                <w:i w:val="0"/>
                <w:color w:val="auto"/>
                <w:sz w:val="22"/>
                <w:szCs w:val="22"/>
                <w:u w:val="none"/>
              </w:rPr>
              <w:t>Εξέδρα</w:t>
            </w:r>
          </w:p>
        </w:tc>
      </w:tr>
      <w:tr w:rsidR="00B24AA8" w:rsidTr="00B24AA8">
        <w:trPr>
          <w:trHeight w:val="2566"/>
          <w:jc w:val="center"/>
        </w:trPr>
        <w:tc>
          <w:tcPr>
            <w:tcW w:w="284"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bCs/>
                <w:i w:val="0"/>
                <w:color w:val="auto"/>
                <w:sz w:val="22"/>
                <w:szCs w:val="22"/>
                <w:u w:val="none"/>
                <w:lang w:val="en-US"/>
              </w:rPr>
            </w:pPr>
            <w:r>
              <w:rPr>
                <w:rFonts w:asciiTheme="minorHAnsi" w:hAnsiTheme="minorHAnsi" w:cs="Arial"/>
                <w:bCs/>
                <w:i w:val="0"/>
                <w:color w:val="auto"/>
                <w:sz w:val="22"/>
                <w:szCs w:val="22"/>
                <w:u w:val="none"/>
                <w:lang w:val="en-US"/>
              </w:rPr>
              <w:lastRenderedPageBreak/>
              <w:t>7</w:t>
            </w:r>
          </w:p>
        </w:tc>
        <w:tc>
          <w:tcPr>
            <w:tcW w:w="1314" w:type="pct"/>
            <w:gridSpan w:val="3"/>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Φορητός υπολογιστής (</w:t>
            </w:r>
            <w:r>
              <w:rPr>
                <w:rFonts w:asciiTheme="minorHAnsi" w:hAnsiTheme="minorHAnsi" w:cs="Arial"/>
                <w:i w:val="0"/>
                <w:color w:val="auto"/>
                <w:sz w:val="22"/>
                <w:szCs w:val="22"/>
                <w:u w:val="none"/>
                <w:lang w:val="en-US"/>
              </w:rPr>
              <w:t xml:space="preserve">laptop) </w:t>
            </w:r>
          </w:p>
        </w:tc>
        <w:tc>
          <w:tcPr>
            <w:tcW w:w="592" w:type="pct"/>
            <w:tcBorders>
              <w:top w:val="single" w:sz="4" w:space="0" w:color="auto"/>
              <w:left w:val="single" w:sz="4" w:space="0" w:color="auto"/>
              <w:bottom w:val="single" w:sz="4" w:space="0" w:color="auto"/>
              <w:right w:val="single" w:sz="4" w:space="0" w:color="auto"/>
            </w:tcBorders>
            <w:vAlign w:val="center"/>
            <w:hideMark/>
          </w:tcPr>
          <w:p w:rsidR="00B24AA8" w:rsidRDefault="00B24AA8">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2</w:t>
            </w:r>
          </w:p>
        </w:tc>
        <w:tc>
          <w:tcPr>
            <w:tcW w:w="2024" w:type="pct"/>
            <w:tcBorders>
              <w:top w:val="single" w:sz="4" w:space="0" w:color="auto"/>
              <w:left w:val="single" w:sz="4" w:space="0" w:color="auto"/>
              <w:bottom w:val="single" w:sz="4" w:space="0" w:color="auto"/>
              <w:right w:val="single" w:sz="4" w:space="0" w:color="auto"/>
            </w:tcBorders>
            <w:vAlign w:val="center"/>
            <w:hideMark/>
          </w:tcPr>
          <w:p w:rsidR="00B24AA8" w:rsidRDefault="00B24AA8" w:rsidP="00F07BCF">
            <w:pPr>
              <w:pStyle w:val="ab"/>
              <w:numPr>
                <w:ilvl w:val="0"/>
                <w:numId w:val="14"/>
              </w:numPr>
              <w:rPr>
                <w:rFonts w:asciiTheme="minorHAnsi" w:eastAsiaTheme="minorHAnsi" w:hAnsiTheme="minorHAnsi" w:cs="Arial"/>
              </w:rPr>
            </w:pPr>
            <w:r>
              <w:rPr>
                <w:rFonts w:cs="Arial"/>
              </w:rPr>
              <w:t xml:space="preserve">Να περιλαμβάνονται τα αντίστοιχα καλώδια σύνδεσης . </w:t>
            </w:r>
          </w:p>
          <w:p w:rsidR="00B24AA8" w:rsidRDefault="00B24AA8" w:rsidP="00F07BCF">
            <w:pPr>
              <w:pStyle w:val="ab"/>
              <w:numPr>
                <w:ilvl w:val="0"/>
                <w:numId w:val="14"/>
              </w:numPr>
              <w:rPr>
                <w:rFonts w:cs="Arial"/>
                <w:bCs/>
              </w:rPr>
            </w:pPr>
            <w:r>
              <w:rPr>
                <w:rFonts w:cs="Arial"/>
              </w:rPr>
              <w:t xml:space="preserve">Η σύνδεση θα γίνει από τον Ανάδοχο </w:t>
            </w:r>
            <w:r>
              <w:rPr>
                <w:rFonts w:cs="Arial"/>
                <w:bCs/>
              </w:rPr>
              <w:t xml:space="preserve"> και σε σχέση με την παροχή των αντίστοιχων υποδομών του εκθεσιακού χώρου </w:t>
            </w:r>
          </w:p>
          <w:p w:rsidR="00B24AA8" w:rsidRDefault="00B24AA8" w:rsidP="00F07BCF">
            <w:pPr>
              <w:pStyle w:val="ab"/>
              <w:numPr>
                <w:ilvl w:val="0"/>
                <w:numId w:val="14"/>
              </w:numPr>
              <w:rPr>
                <w:rFonts w:cs="Arial"/>
                <w:bCs/>
              </w:rPr>
            </w:pPr>
            <w:r>
              <w:rPr>
                <w:rFonts w:cs="Arial"/>
                <w:bCs/>
              </w:rPr>
              <w:t xml:space="preserve">Απαιτείται ικανότητα αναπαραγωγής παρουσιάσεων και </w:t>
            </w:r>
            <w:r>
              <w:rPr>
                <w:rFonts w:cs="Arial"/>
                <w:bCs/>
                <w:lang w:val="en-US"/>
              </w:rPr>
              <w:t>Video</w:t>
            </w:r>
            <w:r w:rsidRPr="00B24AA8">
              <w:rPr>
                <w:rFonts w:cs="Arial"/>
                <w:bCs/>
              </w:rPr>
              <w:t xml:space="preserve"> </w:t>
            </w:r>
          </w:p>
          <w:p w:rsidR="00B24AA8" w:rsidRDefault="00B24AA8" w:rsidP="00F07BCF">
            <w:pPr>
              <w:pStyle w:val="ab"/>
              <w:numPr>
                <w:ilvl w:val="0"/>
                <w:numId w:val="14"/>
              </w:numPr>
              <w:rPr>
                <w:rFonts w:cs="Arial"/>
                <w:bCs/>
              </w:rPr>
            </w:pPr>
            <w:r>
              <w:rPr>
                <w:rFonts w:cs="Arial"/>
                <w:bCs/>
              </w:rPr>
              <w:t xml:space="preserve">Απαιτείται δυνατότητα σύνδεσης εικόνας και ήχου με τις οθόνες (υπ’ </w:t>
            </w:r>
            <w:proofErr w:type="spellStart"/>
            <w:r>
              <w:rPr>
                <w:rFonts w:cs="Arial"/>
                <w:bCs/>
              </w:rPr>
              <w:t>αριθμ</w:t>
            </w:r>
            <w:proofErr w:type="spellEnd"/>
            <w:r>
              <w:rPr>
                <w:rFonts w:cs="Arial"/>
                <w:bCs/>
              </w:rPr>
              <w:t>. 1 και 2 του παρόντος πίνακα)</w:t>
            </w:r>
          </w:p>
          <w:p w:rsidR="00B24AA8" w:rsidRDefault="00B24AA8" w:rsidP="00F07BCF">
            <w:pPr>
              <w:pStyle w:val="ab"/>
              <w:numPr>
                <w:ilvl w:val="0"/>
                <w:numId w:val="11"/>
              </w:numPr>
              <w:rPr>
                <w:rFonts w:cs="Arial"/>
              </w:rPr>
            </w:pPr>
            <w:r>
              <w:rPr>
                <w:rFonts w:cs="Arial"/>
                <w:bCs/>
              </w:rPr>
              <w:t xml:space="preserve">Απαιτείται υποδοχή </w:t>
            </w:r>
            <w:r>
              <w:rPr>
                <w:rFonts w:cs="Arial"/>
                <w:bCs/>
                <w:lang w:val="en-US"/>
              </w:rPr>
              <w:t>USB Stick</w:t>
            </w:r>
          </w:p>
        </w:tc>
        <w:tc>
          <w:tcPr>
            <w:tcW w:w="786"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FF0000"/>
                <w:sz w:val="22"/>
                <w:szCs w:val="22"/>
                <w:u w:val="none"/>
              </w:rPr>
            </w:pPr>
            <w:r>
              <w:rPr>
                <w:rFonts w:asciiTheme="minorHAnsi" w:hAnsiTheme="minorHAnsi" w:cs="Arial"/>
                <w:i w:val="0"/>
                <w:color w:val="auto"/>
                <w:sz w:val="22"/>
                <w:szCs w:val="22"/>
                <w:u w:val="none"/>
              </w:rPr>
              <w:t>Περίπτερο ΥΠΠΕΘ και  εξέδρα</w:t>
            </w:r>
          </w:p>
        </w:tc>
      </w:tr>
      <w:tr w:rsidR="00B24AA8" w:rsidTr="00B24AA8">
        <w:trPr>
          <w:trHeight w:val="2556"/>
          <w:jc w:val="center"/>
        </w:trPr>
        <w:tc>
          <w:tcPr>
            <w:tcW w:w="284"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bCs/>
                <w:i w:val="0"/>
                <w:color w:val="auto"/>
                <w:sz w:val="22"/>
                <w:szCs w:val="22"/>
                <w:u w:val="none"/>
                <w:lang w:val="en-US"/>
              </w:rPr>
            </w:pPr>
            <w:r>
              <w:rPr>
                <w:rFonts w:asciiTheme="minorHAnsi" w:hAnsiTheme="minorHAnsi" w:cs="Arial"/>
                <w:bCs/>
                <w:i w:val="0"/>
                <w:color w:val="auto"/>
                <w:sz w:val="22"/>
                <w:szCs w:val="22"/>
                <w:u w:val="none"/>
                <w:lang w:val="en-US"/>
              </w:rPr>
              <w:t>8</w:t>
            </w:r>
          </w:p>
        </w:tc>
        <w:tc>
          <w:tcPr>
            <w:tcW w:w="1314" w:type="pct"/>
            <w:gridSpan w:val="3"/>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Μικροφωνική εγκατάσταση</w:t>
            </w:r>
          </w:p>
        </w:tc>
        <w:tc>
          <w:tcPr>
            <w:tcW w:w="592" w:type="pct"/>
            <w:tcBorders>
              <w:top w:val="single" w:sz="4" w:space="0" w:color="auto"/>
              <w:left w:val="single" w:sz="4" w:space="0" w:color="auto"/>
              <w:bottom w:val="single" w:sz="4" w:space="0" w:color="auto"/>
              <w:right w:val="single" w:sz="4" w:space="0" w:color="auto"/>
            </w:tcBorders>
            <w:vAlign w:val="center"/>
            <w:hideMark/>
          </w:tcPr>
          <w:p w:rsidR="00B24AA8" w:rsidRDefault="00B24AA8">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1</w:t>
            </w:r>
          </w:p>
        </w:tc>
        <w:tc>
          <w:tcPr>
            <w:tcW w:w="2024" w:type="pct"/>
            <w:tcBorders>
              <w:top w:val="single" w:sz="4" w:space="0" w:color="auto"/>
              <w:left w:val="single" w:sz="4" w:space="0" w:color="auto"/>
              <w:bottom w:val="single" w:sz="4" w:space="0" w:color="auto"/>
              <w:right w:val="single" w:sz="4" w:space="0" w:color="auto"/>
            </w:tcBorders>
            <w:vAlign w:val="center"/>
            <w:hideMark/>
          </w:tcPr>
          <w:p w:rsidR="00B24AA8" w:rsidRDefault="00B24AA8" w:rsidP="00F07BCF">
            <w:pPr>
              <w:numPr>
                <w:ilvl w:val="0"/>
                <w:numId w:val="15"/>
              </w:num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Κονσόλα ήχου κατ’ ελάχιστο 4 καναλιών </w:t>
            </w:r>
          </w:p>
          <w:p w:rsidR="00B24AA8" w:rsidRDefault="00B24AA8" w:rsidP="00F07BCF">
            <w:pPr>
              <w:numPr>
                <w:ilvl w:val="0"/>
                <w:numId w:val="15"/>
              </w:numPr>
              <w:rPr>
                <w:rFonts w:asciiTheme="minorHAnsi" w:hAnsiTheme="minorHAnsi" w:cs="Arial"/>
                <w:i w:val="0"/>
                <w:color w:val="auto"/>
                <w:sz w:val="22"/>
                <w:szCs w:val="22"/>
                <w:u w:val="none"/>
              </w:rPr>
            </w:pPr>
            <w:r>
              <w:rPr>
                <w:rFonts w:asciiTheme="minorHAnsi" w:hAnsiTheme="minorHAnsi" w:cs="Arial"/>
                <w:i w:val="0"/>
                <w:color w:val="auto"/>
                <w:sz w:val="22"/>
                <w:szCs w:val="22"/>
                <w:u w:val="none"/>
              </w:rPr>
              <w:t>Ενισχυτής</w:t>
            </w:r>
          </w:p>
          <w:p w:rsidR="00B24AA8" w:rsidRDefault="00B24AA8" w:rsidP="00F07BCF">
            <w:pPr>
              <w:numPr>
                <w:ilvl w:val="0"/>
                <w:numId w:val="15"/>
              </w:num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Ηχεία για την ηχητική κάλυψη  όλου του χώρου (τουλάχιστον 4) </w:t>
            </w:r>
          </w:p>
          <w:p w:rsidR="00B24AA8" w:rsidRDefault="00B24AA8" w:rsidP="00F07BCF">
            <w:pPr>
              <w:numPr>
                <w:ilvl w:val="0"/>
                <w:numId w:val="15"/>
              </w:numPr>
              <w:rPr>
                <w:rFonts w:asciiTheme="minorHAnsi" w:hAnsiTheme="minorHAnsi" w:cs="Arial"/>
                <w:i w:val="0"/>
                <w:color w:val="auto"/>
                <w:sz w:val="22"/>
                <w:szCs w:val="22"/>
                <w:u w:val="none"/>
              </w:rPr>
            </w:pPr>
            <w:r>
              <w:rPr>
                <w:rFonts w:asciiTheme="minorHAnsi" w:hAnsiTheme="minorHAnsi" w:cs="Arial"/>
                <w:i w:val="0"/>
                <w:color w:val="auto"/>
                <w:sz w:val="22"/>
                <w:szCs w:val="22"/>
                <w:u w:val="none"/>
              </w:rPr>
              <w:t>4 ασύρματα μικρόφωνα χειρός</w:t>
            </w:r>
          </w:p>
          <w:p w:rsidR="00B24AA8" w:rsidRDefault="00B24AA8" w:rsidP="00F07BCF">
            <w:pPr>
              <w:numPr>
                <w:ilvl w:val="0"/>
                <w:numId w:val="15"/>
              </w:num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1 </w:t>
            </w:r>
            <w:proofErr w:type="spellStart"/>
            <w:r>
              <w:rPr>
                <w:rFonts w:asciiTheme="minorHAnsi" w:hAnsiTheme="minorHAnsi" w:cs="Arial"/>
                <w:i w:val="0"/>
                <w:color w:val="auto"/>
                <w:sz w:val="22"/>
                <w:szCs w:val="22"/>
                <w:u w:val="none"/>
              </w:rPr>
              <w:t>Επιδαπέδια</w:t>
            </w:r>
            <w:proofErr w:type="spellEnd"/>
            <w:r>
              <w:rPr>
                <w:rFonts w:asciiTheme="minorHAnsi" w:hAnsiTheme="minorHAnsi" w:cs="Arial"/>
                <w:i w:val="0"/>
                <w:color w:val="auto"/>
                <w:sz w:val="22"/>
                <w:szCs w:val="22"/>
                <w:u w:val="none"/>
              </w:rPr>
              <w:t xml:space="preserve"> βάση για μικρόφωνο</w:t>
            </w:r>
          </w:p>
          <w:p w:rsidR="00B24AA8" w:rsidRDefault="00B24AA8" w:rsidP="00F07BCF">
            <w:pPr>
              <w:numPr>
                <w:ilvl w:val="0"/>
                <w:numId w:val="15"/>
              </w:numPr>
              <w:rPr>
                <w:rFonts w:asciiTheme="minorHAnsi" w:hAnsiTheme="minorHAnsi" w:cs="Arial"/>
                <w:i w:val="0"/>
                <w:color w:val="auto"/>
                <w:sz w:val="22"/>
                <w:szCs w:val="22"/>
                <w:u w:val="none"/>
              </w:rPr>
            </w:pPr>
            <w:r>
              <w:rPr>
                <w:rFonts w:asciiTheme="minorHAnsi" w:hAnsiTheme="minorHAnsi" w:cs="Arial"/>
                <w:i w:val="0"/>
                <w:color w:val="auto"/>
                <w:sz w:val="22"/>
                <w:szCs w:val="22"/>
                <w:u w:val="none"/>
              </w:rPr>
              <w:t>2 Επιτραπέζιες βάσεις για μικρόφωνα</w:t>
            </w:r>
          </w:p>
          <w:p w:rsidR="00B24AA8" w:rsidRDefault="00B24AA8" w:rsidP="00F07BCF">
            <w:pPr>
              <w:numPr>
                <w:ilvl w:val="0"/>
                <w:numId w:val="15"/>
              </w:numPr>
              <w:rPr>
                <w:rFonts w:cs="Arial"/>
              </w:rPr>
            </w:pPr>
            <w:r>
              <w:rPr>
                <w:rFonts w:asciiTheme="minorHAnsi" w:hAnsiTheme="minorHAnsi" w:cs="Arial"/>
                <w:i w:val="0"/>
                <w:color w:val="auto"/>
                <w:sz w:val="22"/>
                <w:szCs w:val="22"/>
                <w:u w:val="none"/>
              </w:rPr>
              <w:t>Καλώδια σύνδεσης</w:t>
            </w:r>
          </w:p>
        </w:tc>
        <w:tc>
          <w:tcPr>
            <w:tcW w:w="786"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FF0000"/>
                <w:sz w:val="22"/>
                <w:szCs w:val="22"/>
                <w:u w:val="none"/>
              </w:rPr>
            </w:pPr>
            <w:r>
              <w:rPr>
                <w:rFonts w:asciiTheme="minorHAnsi" w:hAnsiTheme="minorHAnsi" w:cs="Arial"/>
                <w:i w:val="0"/>
                <w:color w:val="auto"/>
                <w:sz w:val="22"/>
                <w:szCs w:val="22"/>
                <w:u w:val="none"/>
              </w:rPr>
              <w:t>Εξέδρα</w:t>
            </w:r>
          </w:p>
        </w:tc>
      </w:tr>
      <w:tr w:rsidR="00B24AA8" w:rsidTr="00B24AA8">
        <w:trPr>
          <w:trHeight w:val="2566"/>
          <w:jc w:val="center"/>
        </w:trPr>
        <w:tc>
          <w:tcPr>
            <w:tcW w:w="284"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bCs/>
                <w:i w:val="0"/>
                <w:color w:val="auto"/>
                <w:sz w:val="22"/>
                <w:szCs w:val="22"/>
                <w:u w:val="none"/>
                <w:lang w:val="en-US"/>
              </w:rPr>
            </w:pPr>
            <w:r>
              <w:rPr>
                <w:rFonts w:asciiTheme="minorHAnsi" w:hAnsiTheme="minorHAnsi" w:cs="Arial"/>
                <w:bCs/>
                <w:i w:val="0"/>
                <w:color w:val="auto"/>
                <w:sz w:val="22"/>
                <w:szCs w:val="22"/>
                <w:u w:val="none"/>
                <w:lang w:val="en-US"/>
              </w:rPr>
              <w:t>9</w:t>
            </w:r>
          </w:p>
        </w:tc>
        <w:tc>
          <w:tcPr>
            <w:tcW w:w="1314" w:type="pct"/>
            <w:gridSpan w:val="3"/>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Πάγκοι</w:t>
            </w:r>
          </w:p>
        </w:tc>
        <w:tc>
          <w:tcPr>
            <w:tcW w:w="592" w:type="pct"/>
            <w:tcBorders>
              <w:top w:val="single" w:sz="4" w:space="0" w:color="auto"/>
              <w:left w:val="single" w:sz="4" w:space="0" w:color="auto"/>
              <w:bottom w:val="single" w:sz="4" w:space="0" w:color="auto"/>
              <w:right w:val="single" w:sz="4" w:space="0" w:color="auto"/>
            </w:tcBorders>
            <w:vAlign w:val="center"/>
            <w:hideMark/>
          </w:tcPr>
          <w:p w:rsidR="00B24AA8" w:rsidRDefault="00B24AA8">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30</w:t>
            </w:r>
          </w:p>
        </w:tc>
        <w:tc>
          <w:tcPr>
            <w:tcW w:w="2024" w:type="pct"/>
            <w:tcBorders>
              <w:top w:val="single" w:sz="4" w:space="0" w:color="auto"/>
              <w:left w:val="single" w:sz="4" w:space="0" w:color="auto"/>
              <w:bottom w:val="single" w:sz="4" w:space="0" w:color="auto"/>
              <w:right w:val="single" w:sz="4" w:space="0" w:color="auto"/>
            </w:tcBorders>
            <w:vAlign w:val="center"/>
            <w:hideMark/>
          </w:tcPr>
          <w:p w:rsidR="00B24AA8" w:rsidRDefault="00B24AA8" w:rsidP="00F07BCF">
            <w:pPr>
              <w:pStyle w:val="ab"/>
              <w:numPr>
                <w:ilvl w:val="0"/>
                <w:numId w:val="16"/>
              </w:numPr>
              <w:rPr>
                <w:rFonts w:asciiTheme="minorHAnsi" w:eastAsiaTheme="minorHAnsi" w:hAnsiTheme="minorHAnsi" w:cs="Arial"/>
                <w:bCs/>
              </w:rPr>
            </w:pPr>
            <w:r>
              <w:rPr>
                <w:rFonts w:cs="Arial"/>
              </w:rPr>
              <w:t>Μήκος κάθε πάγου: 1.20 έως 1.40μ.,  πλάτος 0.60 έως 0.70μ. και ύψος 0.75</w:t>
            </w:r>
            <w:r>
              <w:rPr>
                <w:rFonts w:cs="Arial"/>
                <w:bdr w:val="none" w:sz="0" w:space="0" w:color="auto" w:frame="1"/>
              </w:rPr>
              <w:t>μ.</w:t>
            </w:r>
          </w:p>
          <w:p w:rsidR="00B24AA8" w:rsidRDefault="00B24AA8" w:rsidP="00F07BCF">
            <w:pPr>
              <w:pStyle w:val="ab"/>
              <w:numPr>
                <w:ilvl w:val="0"/>
                <w:numId w:val="16"/>
              </w:numPr>
              <w:rPr>
                <w:rFonts w:cs="Arial"/>
              </w:rPr>
            </w:pPr>
            <w:r>
              <w:rPr>
                <w:rFonts w:cs="Arial"/>
                <w:bCs/>
              </w:rPr>
              <w:t xml:space="preserve">Οι πάγκοι θα πρέπει να έχουν μεγάλη σταθερότητα </w:t>
            </w:r>
          </w:p>
          <w:p w:rsidR="00B24AA8" w:rsidRDefault="00B24AA8" w:rsidP="00F07BCF">
            <w:pPr>
              <w:pStyle w:val="ab"/>
              <w:numPr>
                <w:ilvl w:val="0"/>
                <w:numId w:val="11"/>
              </w:numPr>
              <w:rPr>
                <w:rFonts w:cs="Arial"/>
              </w:rPr>
            </w:pPr>
            <w:r>
              <w:rPr>
                <w:rFonts w:cs="Arial"/>
                <w:bCs/>
              </w:rPr>
              <w:t>Οι πάγκοι να είναι καλυμμένοι έως το δάπεδο με τραπεζομάντηλο τύπου λινάτσας σε ουδέτερη απόχρωση (γκρι, μπεζ κλπ)</w:t>
            </w:r>
          </w:p>
        </w:tc>
        <w:tc>
          <w:tcPr>
            <w:tcW w:w="786"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FF0000"/>
                <w:sz w:val="22"/>
                <w:szCs w:val="22"/>
                <w:u w:val="none"/>
              </w:rPr>
            </w:pPr>
            <w:r>
              <w:rPr>
                <w:rFonts w:asciiTheme="minorHAnsi" w:hAnsiTheme="minorHAnsi" w:cs="Arial"/>
                <w:i w:val="0"/>
                <w:color w:val="auto"/>
                <w:sz w:val="22"/>
                <w:szCs w:val="22"/>
                <w:u w:val="none"/>
              </w:rPr>
              <w:t xml:space="preserve">Σε όλα τα περίπτερα των τομέων  </w:t>
            </w:r>
            <w:r w:rsidRPr="00D355F8">
              <w:rPr>
                <w:rFonts w:asciiTheme="minorHAnsi" w:hAnsiTheme="minorHAnsi" w:cs="Arial"/>
                <w:i w:val="0"/>
                <w:color w:val="auto"/>
                <w:sz w:val="22"/>
                <w:szCs w:val="22"/>
                <w:u w:val="none"/>
              </w:rPr>
              <w:t xml:space="preserve">(Παραρτήματα </w:t>
            </w:r>
            <w:r w:rsidR="00D355F8" w:rsidRPr="00D355F8">
              <w:rPr>
                <w:rFonts w:asciiTheme="minorHAnsi" w:hAnsiTheme="minorHAnsi" w:cs="Arial"/>
                <w:i w:val="0"/>
                <w:color w:val="auto"/>
                <w:sz w:val="22"/>
                <w:szCs w:val="22"/>
                <w:u w:val="none"/>
              </w:rPr>
              <w:t>Ι</w:t>
            </w:r>
            <w:r w:rsidRPr="00D355F8">
              <w:rPr>
                <w:rFonts w:asciiTheme="minorHAnsi" w:hAnsiTheme="minorHAnsi" w:cs="Arial"/>
                <w:i w:val="0"/>
                <w:color w:val="auto"/>
                <w:sz w:val="22"/>
                <w:szCs w:val="22"/>
                <w:u w:val="none"/>
              </w:rPr>
              <w:t xml:space="preserve">Ι και </w:t>
            </w:r>
            <w:r w:rsidR="00D355F8" w:rsidRPr="00D355F8">
              <w:rPr>
                <w:rFonts w:asciiTheme="minorHAnsi" w:hAnsiTheme="minorHAnsi" w:cs="Arial"/>
                <w:i w:val="0"/>
                <w:color w:val="auto"/>
                <w:sz w:val="22"/>
                <w:szCs w:val="22"/>
                <w:u w:val="none"/>
              </w:rPr>
              <w:t>Ι</w:t>
            </w:r>
            <w:r w:rsidRPr="00D355F8">
              <w:rPr>
                <w:rFonts w:asciiTheme="minorHAnsi" w:hAnsiTheme="minorHAnsi" w:cs="Arial"/>
                <w:i w:val="0"/>
                <w:color w:val="auto"/>
                <w:sz w:val="22"/>
                <w:szCs w:val="22"/>
                <w:u w:val="none"/>
              </w:rPr>
              <w:t>ΙΙ)</w:t>
            </w:r>
            <w:r>
              <w:rPr>
                <w:rFonts w:asciiTheme="minorHAnsi" w:hAnsiTheme="minorHAnsi" w:cs="Arial"/>
                <w:i w:val="0"/>
                <w:color w:val="auto"/>
                <w:sz w:val="22"/>
                <w:szCs w:val="22"/>
                <w:u w:val="none"/>
              </w:rPr>
              <w:t xml:space="preserve"> </w:t>
            </w:r>
          </w:p>
        </w:tc>
      </w:tr>
      <w:tr w:rsidR="00B24AA8" w:rsidTr="00B24AA8">
        <w:trPr>
          <w:trHeight w:val="2235"/>
          <w:jc w:val="center"/>
        </w:trPr>
        <w:tc>
          <w:tcPr>
            <w:tcW w:w="284"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bCs/>
                <w:i w:val="0"/>
                <w:color w:val="auto"/>
                <w:sz w:val="22"/>
                <w:szCs w:val="22"/>
                <w:u w:val="none"/>
                <w:lang w:val="en-US"/>
              </w:rPr>
            </w:pPr>
            <w:r>
              <w:rPr>
                <w:rFonts w:asciiTheme="minorHAnsi" w:hAnsiTheme="minorHAnsi" w:cs="Arial"/>
                <w:bCs/>
                <w:i w:val="0"/>
                <w:color w:val="auto"/>
                <w:sz w:val="22"/>
                <w:szCs w:val="22"/>
                <w:u w:val="none"/>
                <w:lang w:val="en-US"/>
              </w:rPr>
              <w:t>10</w:t>
            </w:r>
          </w:p>
        </w:tc>
        <w:tc>
          <w:tcPr>
            <w:tcW w:w="1314" w:type="pct"/>
            <w:gridSpan w:val="3"/>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Γραφείο</w:t>
            </w:r>
          </w:p>
        </w:tc>
        <w:tc>
          <w:tcPr>
            <w:tcW w:w="592" w:type="pct"/>
            <w:tcBorders>
              <w:top w:val="single" w:sz="4" w:space="0" w:color="auto"/>
              <w:left w:val="single" w:sz="4" w:space="0" w:color="auto"/>
              <w:bottom w:val="single" w:sz="4" w:space="0" w:color="auto"/>
              <w:right w:val="single" w:sz="4" w:space="0" w:color="auto"/>
            </w:tcBorders>
            <w:vAlign w:val="center"/>
            <w:hideMark/>
          </w:tcPr>
          <w:p w:rsidR="00B24AA8" w:rsidRDefault="00B24AA8">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lang w:val="en-US"/>
              </w:rPr>
              <w:t>10</w:t>
            </w:r>
          </w:p>
        </w:tc>
        <w:tc>
          <w:tcPr>
            <w:tcW w:w="2024" w:type="pct"/>
            <w:tcBorders>
              <w:top w:val="single" w:sz="4" w:space="0" w:color="auto"/>
              <w:left w:val="single" w:sz="4" w:space="0" w:color="auto"/>
              <w:bottom w:val="single" w:sz="4" w:space="0" w:color="auto"/>
              <w:right w:val="single" w:sz="4" w:space="0" w:color="auto"/>
            </w:tcBorders>
            <w:vAlign w:val="center"/>
            <w:hideMark/>
          </w:tcPr>
          <w:p w:rsidR="00B24AA8" w:rsidRDefault="00B24AA8" w:rsidP="00F07BCF">
            <w:pPr>
              <w:pStyle w:val="ab"/>
              <w:numPr>
                <w:ilvl w:val="0"/>
                <w:numId w:val="16"/>
              </w:numPr>
              <w:rPr>
                <w:rFonts w:asciiTheme="minorHAnsi" w:eastAsiaTheme="minorHAnsi" w:hAnsiTheme="minorHAnsi" w:cs="Arial"/>
                <w:bCs/>
              </w:rPr>
            </w:pPr>
            <w:r>
              <w:rPr>
                <w:rFonts w:cs="Arial"/>
                <w:bCs/>
              </w:rPr>
              <w:t>Μήκος από 1.20 έως 1.40μ., ύψος 0.75μ. και πλάτος 0,60 έως 0,70μ., κατά προτίμηση από ανοξείδωτο μέταλλο και ξύλο</w:t>
            </w:r>
          </w:p>
          <w:p w:rsidR="00B24AA8" w:rsidRDefault="00B24AA8" w:rsidP="00F07BCF">
            <w:pPr>
              <w:pStyle w:val="ab"/>
              <w:numPr>
                <w:ilvl w:val="0"/>
                <w:numId w:val="11"/>
              </w:numPr>
              <w:rPr>
                <w:rFonts w:cs="Arial"/>
              </w:rPr>
            </w:pPr>
            <w:r>
              <w:rPr>
                <w:rFonts w:cs="Arial"/>
                <w:bCs/>
              </w:rPr>
              <w:t>Μία από τις δύο μεγάλες όψεις κάθε γραφείου πρέπει να είναι κλειστή</w:t>
            </w:r>
          </w:p>
        </w:tc>
        <w:tc>
          <w:tcPr>
            <w:tcW w:w="786"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Σε όλα τα περίπτερα </w:t>
            </w:r>
          </w:p>
          <w:p w:rsidR="00B24AA8" w:rsidRDefault="00B24AA8">
            <w:pPr>
              <w:rPr>
                <w:rFonts w:asciiTheme="minorHAnsi" w:hAnsiTheme="minorHAnsi" w:cs="Arial"/>
                <w:i w:val="0"/>
                <w:color w:val="FF0000"/>
                <w:sz w:val="22"/>
                <w:szCs w:val="22"/>
                <w:u w:val="none"/>
              </w:rPr>
            </w:pPr>
            <w:r w:rsidRPr="00D355F8">
              <w:rPr>
                <w:rFonts w:asciiTheme="minorHAnsi" w:hAnsiTheme="minorHAnsi" w:cs="Arial"/>
                <w:i w:val="0"/>
                <w:color w:val="auto"/>
                <w:sz w:val="22"/>
                <w:szCs w:val="22"/>
                <w:u w:val="none"/>
              </w:rPr>
              <w:t>(Παραρτήματα Ι</w:t>
            </w:r>
            <w:r w:rsidR="0002645D">
              <w:rPr>
                <w:rFonts w:asciiTheme="minorHAnsi" w:hAnsiTheme="minorHAnsi" w:cs="Arial"/>
                <w:i w:val="0"/>
                <w:color w:val="auto"/>
                <w:sz w:val="22"/>
                <w:szCs w:val="22"/>
                <w:u w:val="none"/>
              </w:rPr>
              <w:t>Ι</w:t>
            </w:r>
            <w:r w:rsidRPr="00D355F8">
              <w:rPr>
                <w:rFonts w:asciiTheme="minorHAnsi" w:hAnsiTheme="minorHAnsi" w:cs="Arial"/>
                <w:i w:val="0"/>
                <w:color w:val="auto"/>
                <w:sz w:val="22"/>
                <w:szCs w:val="22"/>
                <w:u w:val="none"/>
              </w:rPr>
              <w:t xml:space="preserve"> και ΙΙ</w:t>
            </w:r>
            <w:r w:rsidR="0002645D">
              <w:rPr>
                <w:rFonts w:asciiTheme="minorHAnsi" w:hAnsiTheme="minorHAnsi" w:cs="Arial"/>
                <w:i w:val="0"/>
                <w:color w:val="auto"/>
                <w:sz w:val="22"/>
                <w:szCs w:val="22"/>
                <w:u w:val="none"/>
              </w:rPr>
              <w:t>Ι</w:t>
            </w:r>
            <w:r w:rsidRPr="00D355F8">
              <w:rPr>
                <w:rFonts w:asciiTheme="minorHAnsi" w:hAnsiTheme="minorHAnsi" w:cs="Arial"/>
                <w:i w:val="0"/>
                <w:color w:val="auto"/>
                <w:sz w:val="22"/>
                <w:szCs w:val="22"/>
                <w:u w:val="none"/>
              </w:rPr>
              <w:t>)</w:t>
            </w:r>
          </w:p>
        </w:tc>
      </w:tr>
      <w:tr w:rsidR="00B24AA8" w:rsidTr="00B24AA8">
        <w:trPr>
          <w:trHeight w:val="1139"/>
          <w:jc w:val="center"/>
        </w:trPr>
        <w:tc>
          <w:tcPr>
            <w:tcW w:w="284"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bCs/>
                <w:i w:val="0"/>
                <w:color w:val="auto"/>
                <w:sz w:val="22"/>
                <w:szCs w:val="22"/>
                <w:u w:val="none"/>
                <w:lang w:val="en-US"/>
              </w:rPr>
            </w:pPr>
            <w:r>
              <w:rPr>
                <w:rFonts w:asciiTheme="minorHAnsi" w:hAnsiTheme="minorHAnsi" w:cs="Arial"/>
                <w:bCs/>
                <w:i w:val="0"/>
                <w:color w:val="auto"/>
                <w:sz w:val="22"/>
                <w:szCs w:val="22"/>
                <w:u w:val="none"/>
                <w:lang w:val="en-US"/>
              </w:rPr>
              <w:t>11</w:t>
            </w:r>
          </w:p>
        </w:tc>
        <w:tc>
          <w:tcPr>
            <w:tcW w:w="1314" w:type="pct"/>
            <w:gridSpan w:val="3"/>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bdr w:val="none" w:sz="0" w:space="0" w:color="auto" w:frame="1"/>
              </w:rPr>
              <w:t>Τραπέζι</w:t>
            </w:r>
          </w:p>
        </w:tc>
        <w:tc>
          <w:tcPr>
            <w:tcW w:w="592" w:type="pct"/>
            <w:tcBorders>
              <w:top w:val="single" w:sz="4" w:space="0" w:color="auto"/>
              <w:left w:val="single" w:sz="4" w:space="0" w:color="auto"/>
              <w:bottom w:val="single" w:sz="4" w:space="0" w:color="auto"/>
              <w:right w:val="single" w:sz="4" w:space="0" w:color="auto"/>
            </w:tcBorders>
            <w:vAlign w:val="center"/>
            <w:hideMark/>
          </w:tcPr>
          <w:p w:rsidR="00B24AA8" w:rsidRDefault="00B24AA8">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lang w:val="en-US"/>
              </w:rPr>
              <w:t>3</w:t>
            </w:r>
          </w:p>
        </w:tc>
        <w:tc>
          <w:tcPr>
            <w:tcW w:w="2024" w:type="pct"/>
            <w:tcBorders>
              <w:top w:val="single" w:sz="4" w:space="0" w:color="auto"/>
              <w:left w:val="single" w:sz="4" w:space="0" w:color="auto"/>
              <w:bottom w:val="single" w:sz="4" w:space="0" w:color="auto"/>
              <w:right w:val="single" w:sz="4" w:space="0" w:color="auto"/>
            </w:tcBorders>
            <w:vAlign w:val="center"/>
            <w:hideMark/>
          </w:tcPr>
          <w:p w:rsidR="00B24AA8" w:rsidRDefault="00B24AA8" w:rsidP="00F07BCF">
            <w:pPr>
              <w:pStyle w:val="ab"/>
              <w:numPr>
                <w:ilvl w:val="0"/>
                <w:numId w:val="11"/>
              </w:numPr>
              <w:rPr>
                <w:rFonts w:cs="Arial"/>
              </w:rPr>
            </w:pPr>
            <w:r>
              <w:rPr>
                <w:rFonts w:cs="Arial"/>
                <w:bCs/>
              </w:rPr>
              <w:t>Στρογγυλό διαμέτρου Φ. 0.60 έως 0.70μ. και ύψους 0.45μ., με γυάλινη επιφάνεια  με βάση ξύλινη ή μεταλλική</w:t>
            </w:r>
          </w:p>
        </w:tc>
        <w:tc>
          <w:tcPr>
            <w:tcW w:w="786" w:type="pct"/>
            <w:tcBorders>
              <w:top w:val="single" w:sz="4" w:space="0" w:color="auto"/>
              <w:left w:val="single" w:sz="4" w:space="0" w:color="auto"/>
              <w:bottom w:val="single" w:sz="4" w:space="0" w:color="auto"/>
              <w:right w:val="single" w:sz="4" w:space="0" w:color="auto"/>
            </w:tcBorders>
            <w:vAlign w:val="center"/>
            <w:hideMark/>
          </w:tcPr>
          <w:p w:rsidR="00B24AA8" w:rsidRPr="00444D46"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Περίπτερο ΥΠΠΕΘ και </w:t>
            </w:r>
            <w:r w:rsidRPr="00444D46">
              <w:rPr>
                <w:rFonts w:asciiTheme="minorHAnsi" w:hAnsiTheme="minorHAnsi" w:cs="Arial"/>
                <w:i w:val="0"/>
                <w:color w:val="auto"/>
                <w:sz w:val="22"/>
                <w:szCs w:val="22"/>
                <w:u w:val="none"/>
              </w:rPr>
              <w:t xml:space="preserve">εξέδρα </w:t>
            </w:r>
          </w:p>
          <w:p w:rsidR="00B24AA8" w:rsidRDefault="00B24AA8">
            <w:pPr>
              <w:rPr>
                <w:rFonts w:asciiTheme="minorHAnsi" w:hAnsiTheme="minorHAnsi" w:cs="Arial"/>
                <w:i w:val="0"/>
                <w:color w:val="FF0000"/>
                <w:sz w:val="22"/>
                <w:szCs w:val="22"/>
                <w:u w:val="none"/>
              </w:rPr>
            </w:pPr>
            <w:r w:rsidRPr="00444D46">
              <w:rPr>
                <w:rFonts w:asciiTheme="minorHAnsi" w:hAnsiTheme="minorHAnsi" w:cs="Arial"/>
                <w:i w:val="0"/>
                <w:color w:val="auto"/>
                <w:sz w:val="22"/>
                <w:szCs w:val="22"/>
                <w:u w:val="none"/>
              </w:rPr>
              <w:t xml:space="preserve">(Παραρτήματα </w:t>
            </w:r>
            <w:r w:rsidR="00444D46" w:rsidRPr="00444D46">
              <w:rPr>
                <w:rFonts w:asciiTheme="minorHAnsi" w:hAnsiTheme="minorHAnsi" w:cs="Arial"/>
                <w:i w:val="0"/>
                <w:color w:val="auto"/>
                <w:sz w:val="22"/>
                <w:szCs w:val="22"/>
                <w:u w:val="none"/>
              </w:rPr>
              <w:t>Ι</w:t>
            </w:r>
            <w:r w:rsidRPr="00444D46">
              <w:rPr>
                <w:rFonts w:asciiTheme="minorHAnsi" w:hAnsiTheme="minorHAnsi" w:cs="Arial"/>
                <w:i w:val="0"/>
                <w:color w:val="auto"/>
                <w:sz w:val="22"/>
                <w:szCs w:val="22"/>
                <w:u w:val="none"/>
              </w:rPr>
              <w:t xml:space="preserve">Ι και </w:t>
            </w:r>
            <w:r w:rsidR="00444D46" w:rsidRPr="00444D46">
              <w:rPr>
                <w:rFonts w:asciiTheme="minorHAnsi" w:hAnsiTheme="minorHAnsi" w:cs="Arial"/>
                <w:i w:val="0"/>
                <w:color w:val="auto"/>
                <w:sz w:val="22"/>
                <w:szCs w:val="22"/>
                <w:u w:val="none"/>
              </w:rPr>
              <w:t>Ι</w:t>
            </w:r>
            <w:r w:rsidRPr="00444D46">
              <w:rPr>
                <w:rFonts w:asciiTheme="minorHAnsi" w:hAnsiTheme="minorHAnsi" w:cs="Arial"/>
                <w:i w:val="0"/>
                <w:color w:val="auto"/>
                <w:sz w:val="22"/>
                <w:szCs w:val="22"/>
                <w:u w:val="none"/>
              </w:rPr>
              <w:t>ΙΙ)</w:t>
            </w:r>
          </w:p>
        </w:tc>
      </w:tr>
      <w:tr w:rsidR="00B24AA8" w:rsidTr="00B24AA8">
        <w:trPr>
          <w:trHeight w:val="1099"/>
          <w:jc w:val="center"/>
        </w:trPr>
        <w:tc>
          <w:tcPr>
            <w:tcW w:w="284"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bCs/>
                <w:i w:val="0"/>
                <w:color w:val="auto"/>
                <w:sz w:val="22"/>
                <w:szCs w:val="22"/>
                <w:u w:val="none"/>
                <w:lang w:val="en-US"/>
              </w:rPr>
            </w:pPr>
            <w:r>
              <w:rPr>
                <w:rFonts w:asciiTheme="minorHAnsi" w:hAnsiTheme="minorHAnsi" w:cs="Arial"/>
                <w:bCs/>
                <w:i w:val="0"/>
                <w:color w:val="auto"/>
                <w:sz w:val="22"/>
                <w:szCs w:val="22"/>
                <w:u w:val="none"/>
                <w:lang w:val="en-US"/>
              </w:rPr>
              <w:lastRenderedPageBreak/>
              <w:t>12</w:t>
            </w:r>
          </w:p>
        </w:tc>
        <w:tc>
          <w:tcPr>
            <w:tcW w:w="1314" w:type="pct"/>
            <w:gridSpan w:val="3"/>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Καρέκλες</w:t>
            </w:r>
          </w:p>
        </w:tc>
        <w:tc>
          <w:tcPr>
            <w:tcW w:w="592" w:type="pct"/>
            <w:tcBorders>
              <w:top w:val="single" w:sz="4" w:space="0" w:color="auto"/>
              <w:left w:val="single" w:sz="4" w:space="0" w:color="auto"/>
              <w:bottom w:val="single" w:sz="4" w:space="0" w:color="auto"/>
              <w:right w:val="single" w:sz="4" w:space="0" w:color="auto"/>
            </w:tcBorders>
            <w:vAlign w:val="center"/>
            <w:hideMark/>
          </w:tcPr>
          <w:p w:rsidR="00B24AA8" w:rsidRDefault="00B24AA8">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100</w:t>
            </w:r>
          </w:p>
        </w:tc>
        <w:tc>
          <w:tcPr>
            <w:tcW w:w="2024" w:type="pct"/>
            <w:tcBorders>
              <w:top w:val="single" w:sz="4" w:space="0" w:color="auto"/>
              <w:left w:val="single" w:sz="4" w:space="0" w:color="auto"/>
              <w:bottom w:val="single" w:sz="4" w:space="0" w:color="auto"/>
              <w:right w:val="single" w:sz="4" w:space="0" w:color="auto"/>
            </w:tcBorders>
            <w:vAlign w:val="center"/>
            <w:hideMark/>
          </w:tcPr>
          <w:p w:rsidR="00B24AA8" w:rsidRDefault="00B24AA8" w:rsidP="00F07BCF">
            <w:pPr>
              <w:pStyle w:val="ab"/>
              <w:numPr>
                <w:ilvl w:val="0"/>
                <w:numId w:val="11"/>
              </w:numPr>
              <w:rPr>
                <w:rFonts w:cs="Arial"/>
              </w:rPr>
            </w:pPr>
            <w:r>
              <w:rPr>
                <w:rFonts w:cs="Arial"/>
              </w:rPr>
              <w:t>Οι καρέκλες να είναι πτυσσόμενες για καλύτερη αποθήκευση</w:t>
            </w:r>
          </w:p>
        </w:tc>
        <w:tc>
          <w:tcPr>
            <w:tcW w:w="786"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FF0000"/>
                <w:sz w:val="22"/>
                <w:szCs w:val="22"/>
                <w:u w:val="none"/>
              </w:rPr>
            </w:pPr>
            <w:r>
              <w:rPr>
                <w:rFonts w:asciiTheme="minorHAnsi" w:eastAsiaTheme="minorHAnsi" w:hAnsiTheme="minorHAnsi" w:cs="Arial"/>
                <w:i w:val="0"/>
                <w:color w:val="auto"/>
                <w:sz w:val="22"/>
                <w:szCs w:val="22"/>
                <w:u w:val="none"/>
              </w:rPr>
              <w:t>Συνολικά στο χώρο</w:t>
            </w:r>
          </w:p>
        </w:tc>
      </w:tr>
      <w:tr w:rsidR="00B24AA8" w:rsidTr="00B24AA8">
        <w:trPr>
          <w:trHeight w:val="2375"/>
          <w:jc w:val="center"/>
        </w:trPr>
        <w:tc>
          <w:tcPr>
            <w:tcW w:w="284"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bCs/>
                <w:i w:val="0"/>
                <w:color w:val="auto"/>
                <w:sz w:val="22"/>
                <w:szCs w:val="22"/>
                <w:u w:val="none"/>
                <w:lang w:val="en-US"/>
              </w:rPr>
            </w:pPr>
            <w:r>
              <w:rPr>
                <w:rFonts w:asciiTheme="minorHAnsi" w:hAnsiTheme="minorHAnsi" w:cs="Arial"/>
                <w:bCs/>
                <w:i w:val="0"/>
                <w:color w:val="auto"/>
                <w:sz w:val="22"/>
                <w:szCs w:val="22"/>
                <w:u w:val="none"/>
                <w:lang w:val="en-US"/>
              </w:rPr>
              <w:t>13</w:t>
            </w:r>
          </w:p>
        </w:tc>
        <w:tc>
          <w:tcPr>
            <w:tcW w:w="1314" w:type="pct"/>
            <w:gridSpan w:val="3"/>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Καρέκλες για ομιλίες</w:t>
            </w:r>
          </w:p>
        </w:tc>
        <w:tc>
          <w:tcPr>
            <w:tcW w:w="592" w:type="pct"/>
            <w:tcBorders>
              <w:top w:val="single" w:sz="4" w:space="0" w:color="auto"/>
              <w:left w:val="single" w:sz="4" w:space="0" w:color="auto"/>
              <w:bottom w:val="single" w:sz="4" w:space="0" w:color="auto"/>
              <w:right w:val="single" w:sz="4" w:space="0" w:color="auto"/>
            </w:tcBorders>
            <w:vAlign w:val="center"/>
            <w:hideMark/>
          </w:tcPr>
          <w:p w:rsidR="00B24AA8" w:rsidRDefault="00B24AA8">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6</w:t>
            </w:r>
          </w:p>
        </w:tc>
        <w:tc>
          <w:tcPr>
            <w:tcW w:w="2024" w:type="pct"/>
            <w:tcBorders>
              <w:top w:val="single" w:sz="4" w:space="0" w:color="auto"/>
              <w:left w:val="single" w:sz="4" w:space="0" w:color="auto"/>
              <w:bottom w:val="single" w:sz="4" w:space="0" w:color="auto"/>
              <w:right w:val="single" w:sz="4" w:space="0" w:color="auto"/>
            </w:tcBorders>
            <w:vAlign w:val="center"/>
            <w:hideMark/>
          </w:tcPr>
          <w:p w:rsidR="00B24AA8" w:rsidRDefault="00B24AA8" w:rsidP="00F07BCF">
            <w:pPr>
              <w:pStyle w:val="ab"/>
              <w:numPr>
                <w:ilvl w:val="0"/>
                <w:numId w:val="12"/>
              </w:numPr>
              <w:spacing w:after="0"/>
              <w:rPr>
                <w:rFonts w:asciiTheme="minorHAnsi" w:eastAsiaTheme="minorHAnsi" w:hAnsiTheme="minorHAnsi" w:cs="Arial"/>
              </w:rPr>
            </w:pPr>
            <w:r>
              <w:rPr>
                <w:rFonts w:cs="Arial"/>
              </w:rPr>
              <w:t xml:space="preserve">Καρέκλες με μεταλλικό ή ξύλινο σκελετό, επένδυση από ύφασμα/δερματίνη, να έχουν </w:t>
            </w:r>
            <w:r>
              <w:rPr>
                <w:rFonts w:cs="Arial"/>
                <w:bCs/>
              </w:rPr>
              <w:t>μεγάλη σταθερότητα, χρώματος γκρι ή μαύρο</w:t>
            </w:r>
          </w:p>
          <w:p w:rsidR="00B24AA8" w:rsidRDefault="00B24AA8">
            <w:pPr>
              <w:pStyle w:val="ab"/>
              <w:spacing w:after="0"/>
              <w:ind w:left="360"/>
              <w:rPr>
                <w:rFonts w:cs="Arial"/>
              </w:rPr>
            </w:pPr>
            <w:r>
              <w:rPr>
                <w:rFonts w:cs="Arial"/>
                <w:bCs/>
              </w:rPr>
              <w:t>ή</w:t>
            </w:r>
          </w:p>
          <w:p w:rsidR="00B24AA8" w:rsidRDefault="00B24AA8" w:rsidP="00F07BCF">
            <w:pPr>
              <w:pStyle w:val="ab"/>
              <w:numPr>
                <w:ilvl w:val="0"/>
                <w:numId w:val="11"/>
              </w:numPr>
              <w:rPr>
                <w:rFonts w:cs="Arial"/>
              </w:rPr>
            </w:pPr>
            <w:r>
              <w:rPr>
                <w:rFonts w:cs="Arial"/>
                <w:bCs/>
              </w:rPr>
              <w:t>Πολυθρόνες με υφασμάτινη επένδυση, χρώματος γκρι ή μαύρο</w:t>
            </w:r>
          </w:p>
        </w:tc>
        <w:tc>
          <w:tcPr>
            <w:tcW w:w="786"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FF0000"/>
                <w:sz w:val="22"/>
                <w:szCs w:val="22"/>
                <w:u w:val="none"/>
              </w:rPr>
            </w:pPr>
            <w:r>
              <w:rPr>
                <w:rFonts w:asciiTheme="minorHAnsi" w:hAnsiTheme="minorHAnsi" w:cs="Arial"/>
                <w:i w:val="0"/>
                <w:color w:val="auto"/>
                <w:sz w:val="22"/>
                <w:szCs w:val="22"/>
                <w:u w:val="none"/>
              </w:rPr>
              <w:t>Εξέδρα</w:t>
            </w:r>
          </w:p>
        </w:tc>
      </w:tr>
      <w:tr w:rsidR="00B24AA8" w:rsidTr="00B24AA8">
        <w:trPr>
          <w:trHeight w:val="822"/>
          <w:jc w:val="center"/>
        </w:trPr>
        <w:tc>
          <w:tcPr>
            <w:tcW w:w="284"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bCs/>
                <w:i w:val="0"/>
                <w:color w:val="auto"/>
                <w:sz w:val="22"/>
                <w:szCs w:val="22"/>
                <w:u w:val="none"/>
                <w:lang w:val="en-US"/>
              </w:rPr>
            </w:pPr>
            <w:r>
              <w:rPr>
                <w:rFonts w:asciiTheme="minorHAnsi" w:hAnsiTheme="minorHAnsi" w:cs="Arial"/>
                <w:bCs/>
                <w:i w:val="0"/>
                <w:color w:val="auto"/>
                <w:sz w:val="22"/>
                <w:szCs w:val="22"/>
                <w:u w:val="none"/>
                <w:lang w:val="en-US"/>
              </w:rPr>
              <w:t>14</w:t>
            </w:r>
          </w:p>
        </w:tc>
        <w:tc>
          <w:tcPr>
            <w:tcW w:w="1314" w:type="pct"/>
            <w:gridSpan w:val="3"/>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Ντουλάπι </w:t>
            </w:r>
          </w:p>
        </w:tc>
        <w:tc>
          <w:tcPr>
            <w:tcW w:w="592" w:type="pct"/>
            <w:tcBorders>
              <w:top w:val="single" w:sz="4" w:space="0" w:color="auto"/>
              <w:left w:val="single" w:sz="4" w:space="0" w:color="auto"/>
              <w:bottom w:val="single" w:sz="4" w:space="0" w:color="auto"/>
              <w:right w:val="single" w:sz="4" w:space="0" w:color="auto"/>
            </w:tcBorders>
            <w:vAlign w:val="center"/>
            <w:hideMark/>
          </w:tcPr>
          <w:p w:rsidR="00B24AA8" w:rsidRDefault="00B24AA8">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2</w:t>
            </w:r>
          </w:p>
        </w:tc>
        <w:tc>
          <w:tcPr>
            <w:tcW w:w="2024" w:type="pct"/>
            <w:tcBorders>
              <w:top w:val="single" w:sz="4" w:space="0" w:color="auto"/>
              <w:left w:val="single" w:sz="4" w:space="0" w:color="auto"/>
              <w:bottom w:val="single" w:sz="4" w:space="0" w:color="auto"/>
              <w:right w:val="single" w:sz="4" w:space="0" w:color="auto"/>
            </w:tcBorders>
            <w:vAlign w:val="center"/>
            <w:hideMark/>
          </w:tcPr>
          <w:p w:rsidR="00B24AA8" w:rsidRDefault="00B24AA8" w:rsidP="00F07BCF">
            <w:pPr>
              <w:pStyle w:val="ab"/>
              <w:numPr>
                <w:ilvl w:val="0"/>
                <w:numId w:val="11"/>
              </w:numPr>
              <w:rPr>
                <w:rFonts w:cs="Arial"/>
              </w:rPr>
            </w:pPr>
            <w:r>
              <w:rPr>
                <w:rFonts w:cs="Arial"/>
              </w:rPr>
              <w:t xml:space="preserve">Οριζόντιο ντουλάπι διαστάσεων 0.50μ. πλάτος, 1.00μ. μήκος και 0.75μ. ύψος με κλειδαριά </w:t>
            </w:r>
          </w:p>
        </w:tc>
        <w:tc>
          <w:tcPr>
            <w:tcW w:w="786"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Περίπτερο ΥΠΠΕΘ</w:t>
            </w:r>
            <w:r>
              <w:rPr>
                <w:rFonts w:asciiTheme="minorHAnsi" w:hAnsiTheme="minorHAnsi" w:cs="Arial"/>
                <w:i w:val="0"/>
                <w:color w:val="FF0000"/>
                <w:sz w:val="22"/>
                <w:szCs w:val="22"/>
                <w:u w:val="none"/>
              </w:rPr>
              <w:t xml:space="preserve"> </w:t>
            </w:r>
          </w:p>
          <w:p w:rsidR="00B24AA8" w:rsidRDefault="00B24AA8">
            <w:pPr>
              <w:rPr>
                <w:rFonts w:asciiTheme="minorHAnsi" w:hAnsiTheme="minorHAnsi" w:cs="Arial"/>
                <w:i w:val="0"/>
                <w:color w:val="FF0000"/>
                <w:sz w:val="22"/>
                <w:szCs w:val="22"/>
                <w:u w:val="none"/>
              </w:rPr>
            </w:pPr>
            <w:r w:rsidRPr="007E0F0A">
              <w:rPr>
                <w:rFonts w:asciiTheme="minorHAnsi" w:hAnsiTheme="minorHAnsi" w:cs="Arial"/>
                <w:i w:val="0"/>
                <w:color w:val="auto"/>
                <w:sz w:val="22"/>
                <w:szCs w:val="22"/>
                <w:u w:val="none"/>
              </w:rPr>
              <w:t xml:space="preserve">(Παραρτήματα </w:t>
            </w:r>
            <w:r w:rsidR="007E0F0A" w:rsidRPr="007E0F0A">
              <w:rPr>
                <w:rFonts w:asciiTheme="minorHAnsi" w:hAnsiTheme="minorHAnsi" w:cs="Arial"/>
                <w:i w:val="0"/>
                <w:color w:val="auto"/>
                <w:sz w:val="22"/>
                <w:szCs w:val="22"/>
                <w:u w:val="none"/>
              </w:rPr>
              <w:t>Ι</w:t>
            </w:r>
            <w:r w:rsidRPr="007E0F0A">
              <w:rPr>
                <w:rFonts w:asciiTheme="minorHAnsi" w:hAnsiTheme="minorHAnsi" w:cs="Arial"/>
                <w:i w:val="0"/>
                <w:color w:val="auto"/>
                <w:sz w:val="22"/>
                <w:szCs w:val="22"/>
                <w:u w:val="none"/>
              </w:rPr>
              <w:t xml:space="preserve">Ι και </w:t>
            </w:r>
            <w:r w:rsidR="007E0F0A" w:rsidRPr="007E0F0A">
              <w:rPr>
                <w:rFonts w:asciiTheme="minorHAnsi" w:hAnsiTheme="minorHAnsi" w:cs="Arial"/>
                <w:i w:val="0"/>
                <w:color w:val="auto"/>
                <w:sz w:val="22"/>
                <w:szCs w:val="22"/>
                <w:u w:val="none"/>
              </w:rPr>
              <w:t>Ι</w:t>
            </w:r>
            <w:r w:rsidRPr="007E0F0A">
              <w:rPr>
                <w:rFonts w:asciiTheme="minorHAnsi" w:hAnsiTheme="minorHAnsi" w:cs="Arial"/>
                <w:i w:val="0"/>
                <w:color w:val="auto"/>
                <w:sz w:val="22"/>
                <w:szCs w:val="22"/>
                <w:u w:val="none"/>
              </w:rPr>
              <w:t>ΙΙ)</w:t>
            </w:r>
          </w:p>
        </w:tc>
      </w:tr>
      <w:tr w:rsidR="00B24AA8" w:rsidTr="00B24AA8">
        <w:trPr>
          <w:trHeight w:val="668"/>
          <w:jc w:val="center"/>
        </w:trPr>
        <w:tc>
          <w:tcPr>
            <w:tcW w:w="284"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bCs/>
                <w:i w:val="0"/>
                <w:color w:val="auto"/>
                <w:sz w:val="22"/>
                <w:szCs w:val="22"/>
                <w:u w:val="none"/>
                <w:lang w:val="en-US"/>
              </w:rPr>
            </w:pPr>
            <w:r>
              <w:rPr>
                <w:rFonts w:asciiTheme="minorHAnsi" w:hAnsiTheme="minorHAnsi" w:cs="Arial"/>
                <w:bCs/>
                <w:i w:val="0"/>
                <w:color w:val="auto"/>
                <w:sz w:val="22"/>
                <w:szCs w:val="22"/>
                <w:u w:val="none"/>
                <w:lang w:val="en-US"/>
              </w:rPr>
              <w:t>15</w:t>
            </w:r>
          </w:p>
        </w:tc>
        <w:tc>
          <w:tcPr>
            <w:tcW w:w="1314" w:type="pct"/>
            <w:gridSpan w:val="3"/>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proofErr w:type="spellStart"/>
            <w:r>
              <w:rPr>
                <w:rFonts w:asciiTheme="minorHAnsi" w:hAnsiTheme="minorHAnsi" w:cs="Arial"/>
                <w:i w:val="0"/>
                <w:color w:val="auto"/>
                <w:sz w:val="22"/>
                <w:szCs w:val="22"/>
                <w:u w:val="none"/>
              </w:rPr>
              <w:t>Προσπεκτοθήκη</w:t>
            </w:r>
            <w:proofErr w:type="spellEnd"/>
          </w:p>
        </w:tc>
        <w:tc>
          <w:tcPr>
            <w:tcW w:w="592" w:type="pct"/>
            <w:tcBorders>
              <w:top w:val="single" w:sz="4" w:space="0" w:color="auto"/>
              <w:left w:val="single" w:sz="4" w:space="0" w:color="auto"/>
              <w:bottom w:val="single" w:sz="4" w:space="0" w:color="auto"/>
              <w:right w:val="single" w:sz="4" w:space="0" w:color="auto"/>
            </w:tcBorders>
            <w:vAlign w:val="center"/>
            <w:hideMark/>
          </w:tcPr>
          <w:p w:rsidR="00B24AA8" w:rsidRDefault="00B24AA8">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2</w:t>
            </w:r>
          </w:p>
        </w:tc>
        <w:tc>
          <w:tcPr>
            <w:tcW w:w="2024" w:type="pct"/>
            <w:tcBorders>
              <w:top w:val="single" w:sz="4" w:space="0" w:color="auto"/>
              <w:left w:val="single" w:sz="4" w:space="0" w:color="auto"/>
              <w:bottom w:val="single" w:sz="4" w:space="0" w:color="auto"/>
              <w:right w:val="single" w:sz="4" w:space="0" w:color="auto"/>
            </w:tcBorders>
            <w:vAlign w:val="center"/>
            <w:hideMark/>
          </w:tcPr>
          <w:p w:rsidR="00B24AA8" w:rsidRDefault="00B24AA8" w:rsidP="00F07BCF">
            <w:pPr>
              <w:pStyle w:val="ab"/>
              <w:numPr>
                <w:ilvl w:val="0"/>
                <w:numId w:val="11"/>
              </w:numPr>
              <w:rPr>
                <w:rFonts w:cs="Arial"/>
              </w:rPr>
            </w:pPr>
            <w:r>
              <w:rPr>
                <w:rFonts w:cs="Arial"/>
              </w:rPr>
              <w:t>Δαπέδου 2 ή 3 θέσεων</w:t>
            </w:r>
          </w:p>
        </w:tc>
        <w:tc>
          <w:tcPr>
            <w:tcW w:w="786"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FF0000"/>
                <w:sz w:val="22"/>
                <w:szCs w:val="22"/>
                <w:u w:val="none"/>
              </w:rPr>
            </w:pPr>
            <w:r>
              <w:rPr>
                <w:rFonts w:asciiTheme="minorHAnsi" w:hAnsiTheme="minorHAnsi" w:cs="Arial"/>
                <w:i w:val="0"/>
                <w:color w:val="auto"/>
                <w:sz w:val="22"/>
                <w:szCs w:val="22"/>
                <w:u w:val="none"/>
              </w:rPr>
              <w:t>Περίπτερο ΥΠΠΕΘ και Εξέδρα</w:t>
            </w:r>
          </w:p>
        </w:tc>
      </w:tr>
      <w:tr w:rsidR="00B24AA8" w:rsidTr="00B24AA8">
        <w:trPr>
          <w:trHeight w:val="706"/>
          <w:jc w:val="center"/>
        </w:trPr>
        <w:tc>
          <w:tcPr>
            <w:tcW w:w="284"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bCs/>
                <w:i w:val="0"/>
                <w:color w:val="auto"/>
                <w:sz w:val="22"/>
                <w:szCs w:val="22"/>
                <w:u w:val="none"/>
                <w:lang w:val="en-US"/>
              </w:rPr>
            </w:pPr>
            <w:r>
              <w:rPr>
                <w:rFonts w:asciiTheme="minorHAnsi" w:hAnsiTheme="minorHAnsi" w:cs="Arial"/>
                <w:bCs/>
                <w:i w:val="0"/>
                <w:color w:val="auto"/>
                <w:sz w:val="22"/>
                <w:szCs w:val="22"/>
                <w:u w:val="none"/>
                <w:lang w:val="en-US"/>
              </w:rPr>
              <w:t>16</w:t>
            </w:r>
          </w:p>
        </w:tc>
        <w:tc>
          <w:tcPr>
            <w:tcW w:w="1314" w:type="pct"/>
            <w:gridSpan w:val="3"/>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Αναλόγιο Ομιλιών</w:t>
            </w:r>
          </w:p>
        </w:tc>
        <w:tc>
          <w:tcPr>
            <w:tcW w:w="592" w:type="pct"/>
            <w:tcBorders>
              <w:top w:val="single" w:sz="4" w:space="0" w:color="auto"/>
              <w:left w:val="single" w:sz="4" w:space="0" w:color="auto"/>
              <w:bottom w:val="single" w:sz="4" w:space="0" w:color="auto"/>
              <w:right w:val="single" w:sz="4" w:space="0" w:color="auto"/>
            </w:tcBorders>
            <w:vAlign w:val="center"/>
            <w:hideMark/>
          </w:tcPr>
          <w:p w:rsidR="00B24AA8" w:rsidRDefault="00B24AA8">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1</w:t>
            </w:r>
          </w:p>
        </w:tc>
        <w:tc>
          <w:tcPr>
            <w:tcW w:w="2024" w:type="pct"/>
            <w:tcBorders>
              <w:top w:val="single" w:sz="4" w:space="0" w:color="auto"/>
              <w:left w:val="single" w:sz="4" w:space="0" w:color="auto"/>
              <w:bottom w:val="single" w:sz="4" w:space="0" w:color="auto"/>
              <w:right w:val="single" w:sz="4" w:space="0" w:color="auto"/>
            </w:tcBorders>
            <w:vAlign w:val="center"/>
            <w:hideMark/>
          </w:tcPr>
          <w:p w:rsidR="00B24AA8" w:rsidRDefault="00B24AA8" w:rsidP="00F07BCF">
            <w:pPr>
              <w:pStyle w:val="ab"/>
              <w:numPr>
                <w:ilvl w:val="0"/>
                <w:numId w:val="11"/>
              </w:numPr>
              <w:rPr>
                <w:rFonts w:cs="Arial"/>
              </w:rPr>
            </w:pPr>
            <w:r>
              <w:rPr>
                <w:rFonts w:cs="Calibri"/>
                <w:lang w:eastAsia="el-GR"/>
              </w:rPr>
              <w:t xml:space="preserve">Υλικό: Ξύλο ή/και </w:t>
            </w:r>
            <w:proofErr w:type="spellStart"/>
            <w:r>
              <w:rPr>
                <w:rFonts w:cs="Calibri"/>
                <w:lang w:eastAsia="el-GR"/>
              </w:rPr>
              <w:t>πλέξιγκλας</w:t>
            </w:r>
            <w:proofErr w:type="spellEnd"/>
            <w:r>
              <w:rPr>
                <w:rFonts w:cs="Calibri"/>
                <w:lang w:eastAsia="el-GR"/>
              </w:rPr>
              <w:t xml:space="preserve"> </w:t>
            </w:r>
          </w:p>
        </w:tc>
        <w:tc>
          <w:tcPr>
            <w:tcW w:w="786"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FF0000"/>
                <w:sz w:val="22"/>
                <w:szCs w:val="22"/>
                <w:u w:val="none"/>
              </w:rPr>
            </w:pPr>
            <w:r>
              <w:rPr>
                <w:rFonts w:asciiTheme="minorHAnsi" w:hAnsiTheme="minorHAnsi" w:cs="Arial"/>
                <w:i w:val="0"/>
                <w:color w:val="auto"/>
                <w:sz w:val="22"/>
                <w:szCs w:val="22"/>
                <w:u w:val="none"/>
              </w:rPr>
              <w:t>Εξέδρα</w:t>
            </w:r>
          </w:p>
        </w:tc>
      </w:tr>
      <w:tr w:rsidR="00B24AA8" w:rsidTr="00B24AA8">
        <w:trPr>
          <w:trHeight w:val="706"/>
          <w:jc w:val="center"/>
        </w:trPr>
        <w:tc>
          <w:tcPr>
            <w:tcW w:w="284"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bCs/>
                <w:i w:val="0"/>
                <w:color w:val="auto"/>
                <w:sz w:val="22"/>
                <w:szCs w:val="22"/>
                <w:u w:val="none"/>
                <w:lang w:val="en-US"/>
              </w:rPr>
            </w:pPr>
            <w:r>
              <w:rPr>
                <w:rFonts w:asciiTheme="minorHAnsi" w:hAnsiTheme="minorHAnsi" w:cs="Arial"/>
                <w:bCs/>
                <w:i w:val="0"/>
                <w:color w:val="auto"/>
                <w:sz w:val="22"/>
                <w:szCs w:val="22"/>
                <w:u w:val="none"/>
                <w:lang w:val="en-US"/>
              </w:rPr>
              <w:t>17</w:t>
            </w:r>
          </w:p>
        </w:tc>
        <w:tc>
          <w:tcPr>
            <w:tcW w:w="1314" w:type="pct"/>
            <w:gridSpan w:val="3"/>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r>
              <w:rPr>
                <w:rStyle w:val="ac"/>
                <w:rFonts w:asciiTheme="minorHAnsi" w:hAnsiTheme="minorHAnsi"/>
                <w:i w:val="0"/>
                <w:color w:val="auto"/>
                <w:sz w:val="22"/>
                <w:szCs w:val="22"/>
                <w:u w:val="none"/>
              </w:rPr>
              <w:t xml:space="preserve">Καλαθάκια απορριμμάτων </w:t>
            </w:r>
          </w:p>
        </w:tc>
        <w:tc>
          <w:tcPr>
            <w:tcW w:w="592" w:type="pct"/>
            <w:tcBorders>
              <w:top w:val="single" w:sz="4" w:space="0" w:color="auto"/>
              <w:left w:val="single" w:sz="4" w:space="0" w:color="auto"/>
              <w:bottom w:val="single" w:sz="4" w:space="0" w:color="auto"/>
              <w:right w:val="single" w:sz="4" w:space="0" w:color="auto"/>
            </w:tcBorders>
            <w:vAlign w:val="center"/>
            <w:hideMark/>
          </w:tcPr>
          <w:p w:rsidR="00B24AA8" w:rsidRDefault="00B24AA8">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11</w:t>
            </w:r>
          </w:p>
        </w:tc>
        <w:tc>
          <w:tcPr>
            <w:tcW w:w="2024" w:type="pct"/>
            <w:tcBorders>
              <w:top w:val="single" w:sz="4" w:space="0" w:color="auto"/>
              <w:left w:val="single" w:sz="4" w:space="0" w:color="auto"/>
              <w:bottom w:val="single" w:sz="4" w:space="0" w:color="auto"/>
              <w:right w:val="single" w:sz="4" w:space="0" w:color="auto"/>
            </w:tcBorders>
            <w:vAlign w:val="center"/>
            <w:hideMark/>
          </w:tcPr>
          <w:p w:rsidR="00B24AA8" w:rsidRDefault="00B24AA8" w:rsidP="00F07BCF">
            <w:pPr>
              <w:pStyle w:val="ab"/>
              <w:numPr>
                <w:ilvl w:val="0"/>
                <w:numId w:val="11"/>
              </w:numPr>
              <w:rPr>
                <w:rFonts w:cs="Calibri"/>
                <w:lang w:eastAsia="el-GR"/>
              </w:rPr>
            </w:pPr>
            <w:r>
              <w:rPr>
                <w:rFonts w:cs="Arial"/>
              </w:rPr>
              <w:t xml:space="preserve">Καλαθάκια απορριμμάτων τα οποία θα χωράνε κάτω από του πάγκους και τα τραπέζια και σακούλες απορριμμάτων  </w:t>
            </w:r>
          </w:p>
        </w:tc>
        <w:tc>
          <w:tcPr>
            <w:tcW w:w="786"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Εκθεσιακός χώρος</w:t>
            </w:r>
          </w:p>
        </w:tc>
      </w:tr>
      <w:tr w:rsidR="00B24AA8" w:rsidTr="00B24AA8">
        <w:trPr>
          <w:trHeight w:val="1097"/>
          <w:jc w:val="center"/>
        </w:trPr>
        <w:tc>
          <w:tcPr>
            <w:tcW w:w="284"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bCs/>
                <w:i w:val="0"/>
                <w:color w:val="auto"/>
                <w:sz w:val="22"/>
                <w:szCs w:val="22"/>
                <w:u w:val="none"/>
                <w:lang w:val="en-US"/>
              </w:rPr>
            </w:pPr>
            <w:r>
              <w:rPr>
                <w:rFonts w:asciiTheme="minorHAnsi" w:hAnsiTheme="minorHAnsi" w:cs="Arial"/>
                <w:bCs/>
                <w:i w:val="0"/>
                <w:color w:val="auto"/>
                <w:sz w:val="22"/>
                <w:szCs w:val="22"/>
                <w:u w:val="none"/>
                <w:lang w:val="en-US"/>
              </w:rPr>
              <w:t>18</w:t>
            </w:r>
          </w:p>
        </w:tc>
        <w:tc>
          <w:tcPr>
            <w:tcW w:w="1314" w:type="pct"/>
            <w:gridSpan w:val="3"/>
            <w:tcBorders>
              <w:top w:val="single" w:sz="4" w:space="0" w:color="auto"/>
              <w:left w:val="single" w:sz="4" w:space="0" w:color="auto"/>
              <w:bottom w:val="single" w:sz="4" w:space="0" w:color="auto"/>
              <w:right w:val="single" w:sz="4" w:space="0" w:color="auto"/>
            </w:tcBorders>
            <w:vAlign w:val="center"/>
          </w:tcPr>
          <w:p w:rsidR="00B24AA8"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Ράγα 2 ή 3 </w:t>
            </w:r>
            <w:r>
              <w:rPr>
                <w:rFonts w:asciiTheme="minorHAnsi" w:hAnsiTheme="minorHAnsi" w:cs="Arial"/>
                <w:i w:val="0"/>
                <w:color w:val="auto"/>
                <w:sz w:val="22"/>
                <w:szCs w:val="22"/>
                <w:u w:val="none"/>
                <w:lang w:val="en-US"/>
              </w:rPr>
              <w:t>spot</w:t>
            </w:r>
            <w:r>
              <w:rPr>
                <w:rFonts w:asciiTheme="minorHAnsi" w:hAnsiTheme="minorHAnsi" w:cs="Arial"/>
                <w:i w:val="0"/>
                <w:color w:val="auto"/>
                <w:sz w:val="22"/>
                <w:szCs w:val="22"/>
                <w:u w:val="none"/>
              </w:rPr>
              <w:t xml:space="preserve"> 100</w:t>
            </w:r>
            <w:r>
              <w:rPr>
                <w:rFonts w:asciiTheme="minorHAnsi" w:hAnsiTheme="minorHAnsi" w:cs="Arial"/>
                <w:i w:val="0"/>
                <w:color w:val="auto"/>
                <w:sz w:val="22"/>
                <w:szCs w:val="22"/>
                <w:u w:val="none"/>
                <w:lang w:val="en-US"/>
              </w:rPr>
              <w:t>W</w:t>
            </w:r>
          </w:p>
          <w:p w:rsidR="00B24AA8" w:rsidRDefault="00B24AA8">
            <w:pPr>
              <w:rPr>
                <w:rFonts w:asciiTheme="minorHAnsi" w:hAnsiTheme="minorHAnsi" w:cs="Arial"/>
                <w:i w:val="0"/>
                <w:color w:val="auto"/>
                <w:sz w:val="22"/>
                <w:szCs w:val="22"/>
                <w:u w:val="none"/>
              </w:rPr>
            </w:pPr>
          </w:p>
          <w:p w:rsidR="00B24AA8"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ή εναλλακτικά </w:t>
            </w:r>
          </w:p>
          <w:p w:rsidR="00B24AA8" w:rsidRDefault="00B24AA8">
            <w:pPr>
              <w:rPr>
                <w:rFonts w:asciiTheme="minorHAnsi" w:hAnsiTheme="minorHAnsi" w:cs="Arial"/>
                <w:i w:val="0"/>
                <w:color w:val="auto"/>
                <w:sz w:val="22"/>
                <w:szCs w:val="22"/>
                <w:u w:val="none"/>
              </w:rPr>
            </w:pPr>
          </w:p>
          <w:p w:rsidR="00B24AA8"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Προβολέας </w:t>
            </w:r>
            <w:r>
              <w:rPr>
                <w:rFonts w:asciiTheme="minorHAnsi" w:hAnsiTheme="minorHAnsi" w:cs="Arial"/>
                <w:i w:val="0"/>
                <w:color w:val="auto"/>
                <w:sz w:val="22"/>
                <w:szCs w:val="22"/>
                <w:u w:val="none"/>
                <w:lang w:val="en-US"/>
              </w:rPr>
              <w:t>HQI</w:t>
            </w:r>
            <w:r>
              <w:rPr>
                <w:rFonts w:asciiTheme="minorHAnsi" w:hAnsiTheme="minorHAnsi" w:cs="Arial"/>
                <w:i w:val="0"/>
                <w:color w:val="auto"/>
                <w:sz w:val="22"/>
                <w:szCs w:val="22"/>
                <w:u w:val="none"/>
              </w:rPr>
              <w:t xml:space="preserve"> 400</w:t>
            </w:r>
            <w:r>
              <w:rPr>
                <w:rFonts w:asciiTheme="minorHAnsi" w:hAnsiTheme="minorHAnsi" w:cs="Arial"/>
                <w:i w:val="0"/>
                <w:color w:val="auto"/>
                <w:sz w:val="22"/>
                <w:szCs w:val="22"/>
                <w:u w:val="none"/>
                <w:lang w:val="en-US"/>
              </w:rPr>
              <w:t>W</w:t>
            </w:r>
          </w:p>
        </w:tc>
        <w:tc>
          <w:tcPr>
            <w:tcW w:w="592" w:type="pct"/>
            <w:tcBorders>
              <w:top w:val="single" w:sz="4" w:space="0" w:color="auto"/>
              <w:left w:val="single" w:sz="4" w:space="0" w:color="auto"/>
              <w:bottom w:val="single" w:sz="4" w:space="0" w:color="auto"/>
              <w:right w:val="single" w:sz="4" w:space="0" w:color="auto"/>
            </w:tcBorders>
            <w:vAlign w:val="center"/>
          </w:tcPr>
          <w:p w:rsidR="00B24AA8" w:rsidRDefault="00B24AA8">
            <w:pPr>
              <w:jc w:val="center"/>
              <w:rPr>
                <w:rFonts w:asciiTheme="minorHAnsi" w:hAnsiTheme="minorHAnsi" w:cs="Arial"/>
                <w:i w:val="0"/>
                <w:color w:val="auto"/>
                <w:sz w:val="19"/>
                <w:szCs w:val="19"/>
                <w:u w:val="none"/>
              </w:rPr>
            </w:pPr>
            <w:r>
              <w:rPr>
                <w:rFonts w:asciiTheme="minorHAnsi" w:hAnsiTheme="minorHAnsi" w:cs="Arial"/>
                <w:i w:val="0"/>
                <w:color w:val="auto"/>
                <w:sz w:val="19"/>
                <w:szCs w:val="19"/>
                <w:u w:val="none"/>
              </w:rPr>
              <w:t>Τουλάχιστον</w:t>
            </w:r>
          </w:p>
          <w:p w:rsidR="00B24AA8" w:rsidRDefault="00B24AA8">
            <w:pPr>
              <w:jc w:val="center"/>
              <w:rPr>
                <w:rFonts w:asciiTheme="minorHAnsi" w:hAnsiTheme="minorHAnsi" w:cs="Arial"/>
                <w:i w:val="0"/>
                <w:color w:val="auto"/>
                <w:sz w:val="22"/>
                <w:szCs w:val="22"/>
                <w:u w:val="none"/>
              </w:rPr>
            </w:pPr>
          </w:p>
          <w:p w:rsidR="00B24AA8" w:rsidRDefault="00B24AA8">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12 ράγες</w:t>
            </w:r>
          </w:p>
          <w:p w:rsidR="00B24AA8" w:rsidRDefault="00B24AA8">
            <w:pPr>
              <w:jc w:val="center"/>
              <w:rPr>
                <w:rFonts w:asciiTheme="minorHAnsi" w:hAnsiTheme="minorHAnsi" w:cs="Arial"/>
                <w:i w:val="0"/>
                <w:color w:val="auto"/>
                <w:sz w:val="22"/>
                <w:szCs w:val="22"/>
                <w:u w:val="none"/>
              </w:rPr>
            </w:pPr>
          </w:p>
          <w:p w:rsidR="00B24AA8" w:rsidRDefault="00B24AA8">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ή </w:t>
            </w:r>
          </w:p>
          <w:p w:rsidR="00B24AA8" w:rsidRDefault="00B24AA8">
            <w:pPr>
              <w:jc w:val="center"/>
              <w:rPr>
                <w:rFonts w:asciiTheme="minorHAnsi" w:hAnsiTheme="minorHAnsi" w:cs="Arial"/>
                <w:i w:val="0"/>
                <w:color w:val="auto"/>
                <w:sz w:val="22"/>
                <w:szCs w:val="22"/>
                <w:u w:val="none"/>
              </w:rPr>
            </w:pPr>
            <w:r>
              <w:rPr>
                <w:rFonts w:asciiTheme="minorHAnsi" w:hAnsiTheme="minorHAnsi" w:cs="Arial"/>
                <w:i w:val="0"/>
                <w:color w:val="auto"/>
                <w:sz w:val="19"/>
                <w:szCs w:val="19"/>
                <w:u w:val="none"/>
              </w:rPr>
              <w:t>εναλλακτικά</w:t>
            </w:r>
          </w:p>
          <w:p w:rsidR="00B24AA8" w:rsidRDefault="00B24AA8">
            <w:pPr>
              <w:jc w:val="center"/>
              <w:rPr>
                <w:rFonts w:asciiTheme="minorHAnsi" w:hAnsiTheme="minorHAnsi" w:cs="Arial"/>
                <w:i w:val="0"/>
                <w:color w:val="auto"/>
                <w:sz w:val="22"/>
                <w:szCs w:val="22"/>
                <w:u w:val="none"/>
              </w:rPr>
            </w:pPr>
          </w:p>
          <w:p w:rsidR="00B24AA8" w:rsidRDefault="00B24AA8">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11 προβολείς</w:t>
            </w:r>
          </w:p>
        </w:tc>
        <w:tc>
          <w:tcPr>
            <w:tcW w:w="2024" w:type="pct"/>
            <w:tcBorders>
              <w:top w:val="single" w:sz="4" w:space="0" w:color="auto"/>
              <w:left w:val="single" w:sz="4" w:space="0" w:color="auto"/>
              <w:bottom w:val="single" w:sz="4" w:space="0" w:color="auto"/>
              <w:right w:val="single" w:sz="4" w:space="0" w:color="auto"/>
            </w:tcBorders>
            <w:vAlign w:val="center"/>
          </w:tcPr>
          <w:p w:rsidR="00B24AA8" w:rsidRDefault="00B24AA8" w:rsidP="00F07BCF">
            <w:pPr>
              <w:pStyle w:val="ab"/>
              <w:numPr>
                <w:ilvl w:val="0"/>
                <w:numId w:val="17"/>
              </w:numPr>
              <w:spacing w:after="0" w:line="240" w:lineRule="auto"/>
              <w:ind w:left="360"/>
              <w:rPr>
                <w:rFonts w:asciiTheme="minorHAnsi" w:eastAsiaTheme="minorHAnsi" w:hAnsiTheme="minorHAnsi" w:cs="Arial"/>
              </w:rPr>
            </w:pPr>
            <w:r>
              <w:rPr>
                <w:rFonts w:cs="Arial"/>
              </w:rPr>
              <w:t xml:space="preserve">Ράγα 2 ή 3 </w:t>
            </w:r>
            <w:r>
              <w:rPr>
                <w:rFonts w:cs="Arial"/>
                <w:lang w:val="en-US"/>
              </w:rPr>
              <w:t>spot</w:t>
            </w:r>
            <w:r>
              <w:rPr>
                <w:rFonts w:cs="Arial"/>
              </w:rPr>
              <w:t xml:space="preserve"> 100</w:t>
            </w:r>
            <w:r>
              <w:rPr>
                <w:rFonts w:cs="Arial"/>
                <w:lang w:val="en-US"/>
              </w:rPr>
              <w:t>W</w:t>
            </w:r>
          </w:p>
          <w:p w:rsidR="00B24AA8" w:rsidRDefault="00B24AA8">
            <w:pPr>
              <w:pStyle w:val="ab"/>
              <w:spacing w:after="0" w:line="240" w:lineRule="auto"/>
              <w:ind w:left="360"/>
              <w:rPr>
                <w:rFonts w:cs="Arial"/>
              </w:rPr>
            </w:pPr>
          </w:p>
          <w:p w:rsidR="00B24AA8"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ή εναλλακτικά </w:t>
            </w:r>
          </w:p>
          <w:p w:rsidR="00B24AA8" w:rsidRDefault="00B24AA8">
            <w:pPr>
              <w:rPr>
                <w:rFonts w:cs="Arial"/>
                <w:color w:val="auto"/>
              </w:rPr>
            </w:pPr>
          </w:p>
          <w:p w:rsidR="00B24AA8" w:rsidRDefault="00B24AA8" w:rsidP="00F07BCF">
            <w:pPr>
              <w:pStyle w:val="ab"/>
              <w:numPr>
                <w:ilvl w:val="0"/>
                <w:numId w:val="11"/>
              </w:numPr>
              <w:rPr>
                <w:rFonts w:cs="Arial"/>
              </w:rPr>
            </w:pPr>
            <w:r>
              <w:rPr>
                <w:rFonts w:cs="Arial"/>
              </w:rPr>
              <w:t>Προβολέας HQI 150W</w:t>
            </w:r>
          </w:p>
        </w:tc>
        <w:tc>
          <w:tcPr>
            <w:tcW w:w="786" w:type="pct"/>
            <w:tcBorders>
              <w:top w:val="single" w:sz="4" w:space="0" w:color="auto"/>
              <w:left w:val="single" w:sz="4" w:space="0" w:color="auto"/>
              <w:bottom w:val="single" w:sz="4" w:space="0" w:color="auto"/>
              <w:right w:val="single" w:sz="4" w:space="0" w:color="auto"/>
            </w:tcBorders>
            <w:vAlign w:val="center"/>
          </w:tcPr>
          <w:p w:rsidR="00B24AA8"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1 Ράγα ανά περίπτερο (2 στο περίπτερο του τομέα Υγείας) και 1 στην εξέδρα</w:t>
            </w:r>
          </w:p>
          <w:p w:rsidR="00B24AA8" w:rsidRDefault="00B24AA8">
            <w:pPr>
              <w:rPr>
                <w:rFonts w:asciiTheme="minorHAnsi" w:hAnsiTheme="minorHAnsi" w:cs="Arial"/>
                <w:i w:val="0"/>
                <w:color w:val="auto"/>
                <w:sz w:val="22"/>
                <w:szCs w:val="22"/>
                <w:u w:val="none"/>
              </w:rPr>
            </w:pPr>
          </w:p>
          <w:p w:rsidR="00B24AA8"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ή εναλλακτικά </w:t>
            </w:r>
          </w:p>
          <w:p w:rsidR="00B24AA8" w:rsidRDefault="00B24AA8">
            <w:pPr>
              <w:rPr>
                <w:rFonts w:asciiTheme="minorHAnsi" w:hAnsiTheme="minorHAnsi" w:cs="Arial"/>
                <w:i w:val="0"/>
                <w:color w:val="auto"/>
                <w:sz w:val="22"/>
                <w:szCs w:val="22"/>
                <w:u w:val="none"/>
              </w:rPr>
            </w:pPr>
          </w:p>
          <w:p w:rsidR="00B24AA8" w:rsidRDefault="00B24AA8">
            <w:pPr>
              <w:rPr>
                <w:rFonts w:asciiTheme="minorHAnsi" w:hAnsiTheme="minorHAnsi" w:cs="Arial"/>
                <w:i w:val="0"/>
                <w:color w:val="FF0000"/>
                <w:sz w:val="22"/>
                <w:szCs w:val="22"/>
                <w:u w:val="none"/>
              </w:rPr>
            </w:pPr>
            <w:r>
              <w:rPr>
                <w:rFonts w:asciiTheme="minorHAnsi" w:hAnsiTheme="minorHAnsi" w:cs="Arial"/>
                <w:i w:val="0"/>
                <w:color w:val="auto"/>
                <w:sz w:val="22"/>
                <w:szCs w:val="22"/>
                <w:u w:val="none"/>
              </w:rPr>
              <w:t>1 Προβολέα ανά  περίπτερο και 1 στην εξέδρα</w:t>
            </w:r>
          </w:p>
        </w:tc>
      </w:tr>
      <w:tr w:rsidR="00B24AA8" w:rsidTr="00B24AA8">
        <w:trPr>
          <w:trHeight w:val="1097"/>
          <w:jc w:val="center"/>
        </w:trPr>
        <w:tc>
          <w:tcPr>
            <w:tcW w:w="284"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bCs/>
                <w:i w:val="0"/>
                <w:color w:val="auto"/>
                <w:sz w:val="22"/>
                <w:szCs w:val="22"/>
                <w:u w:val="none"/>
                <w:lang w:val="en-US"/>
              </w:rPr>
            </w:pPr>
            <w:r>
              <w:rPr>
                <w:rFonts w:asciiTheme="minorHAnsi" w:hAnsiTheme="minorHAnsi" w:cs="Arial"/>
                <w:bCs/>
                <w:i w:val="0"/>
                <w:color w:val="auto"/>
                <w:sz w:val="22"/>
                <w:szCs w:val="22"/>
                <w:u w:val="none"/>
                <w:lang w:val="en-US"/>
              </w:rPr>
              <w:t>19</w:t>
            </w:r>
          </w:p>
        </w:tc>
        <w:tc>
          <w:tcPr>
            <w:tcW w:w="1314" w:type="pct"/>
            <w:gridSpan w:val="3"/>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Παροχή ρεύματος: Πρίζα σούκο 220 </w:t>
            </w:r>
            <w:r>
              <w:rPr>
                <w:rFonts w:asciiTheme="minorHAnsi" w:hAnsiTheme="minorHAnsi" w:cs="Arial"/>
                <w:i w:val="0"/>
                <w:color w:val="auto"/>
                <w:sz w:val="22"/>
                <w:szCs w:val="22"/>
                <w:u w:val="none"/>
                <w:lang w:val="en-US"/>
              </w:rPr>
              <w:t>VOLT</w:t>
            </w:r>
            <w:r>
              <w:rPr>
                <w:rFonts w:asciiTheme="minorHAnsi" w:hAnsiTheme="minorHAnsi" w:cs="Arial"/>
                <w:i w:val="0"/>
                <w:color w:val="auto"/>
                <w:sz w:val="22"/>
                <w:szCs w:val="22"/>
                <w:u w:val="none"/>
              </w:rPr>
              <w:t xml:space="preserve">/500 </w:t>
            </w:r>
            <w:r>
              <w:rPr>
                <w:rFonts w:asciiTheme="minorHAnsi" w:hAnsiTheme="minorHAnsi" w:cs="Arial"/>
                <w:i w:val="0"/>
                <w:color w:val="auto"/>
                <w:sz w:val="22"/>
                <w:szCs w:val="22"/>
                <w:u w:val="none"/>
                <w:lang w:val="en-US"/>
              </w:rPr>
              <w:t>WATT</w:t>
            </w:r>
            <w:r w:rsidRPr="00B24AA8">
              <w:rPr>
                <w:rFonts w:asciiTheme="minorHAnsi" w:hAnsiTheme="minorHAnsi" w:cs="Arial"/>
                <w:i w:val="0"/>
                <w:color w:val="auto"/>
                <w:sz w:val="22"/>
                <w:szCs w:val="22"/>
                <w:u w:val="none"/>
              </w:rPr>
              <w:t xml:space="preserve"> </w:t>
            </w:r>
          </w:p>
        </w:tc>
        <w:tc>
          <w:tcPr>
            <w:tcW w:w="592" w:type="pct"/>
            <w:tcBorders>
              <w:top w:val="single" w:sz="4" w:space="0" w:color="auto"/>
              <w:left w:val="single" w:sz="4" w:space="0" w:color="auto"/>
              <w:bottom w:val="single" w:sz="4" w:space="0" w:color="auto"/>
              <w:right w:val="single" w:sz="4" w:space="0" w:color="auto"/>
            </w:tcBorders>
            <w:vAlign w:val="center"/>
            <w:hideMark/>
          </w:tcPr>
          <w:p w:rsidR="00B24AA8" w:rsidRDefault="00B24AA8">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12</w:t>
            </w:r>
          </w:p>
        </w:tc>
        <w:tc>
          <w:tcPr>
            <w:tcW w:w="2024" w:type="pct"/>
            <w:tcBorders>
              <w:top w:val="single" w:sz="4" w:space="0" w:color="auto"/>
              <w:left w:val="single" w:sz="4" w:space="0" w:color="auto"/>
              <w:bottom w:val="single" w:sz="4" w:space="0" w:color="auto"/>
              <w:right w:val="single" w:sz="4" w:space="0" w:color="auto"/>
            </w:tcBorders>
            <w:vAlign w:val="center"/>
            <w:hideMark/>
          </w:tcPr>
          <w:p w:rsidR="00B24AA8" w:rsidRDefault="00B24AA8" w:rsidP="00F07BCF">
            <w:pPr>
              <w:pStyle w:val="ab"/>
              <w:numPr>
                <w:ilvl w:val="0"/>
                <w:numId w:val="11"/>
              </w:numPr>
              <w:rPr>
                <w:rFonts w:cs="Arial"/>
              </w:rPr>
            </w:pPr>
            <w:r>
              <w:rPr>
                <w:rFonts w:cs="Arial"/>
              </w:rPr>
              <w:t>Παροχή ρεύματος σε κάθε εκθεσιακό περίπτερο</w:t>
            </w:r>
          </w:p>
        </w:tc>
        <w:tc>
          <w:tcPr>
            <w:tcW w:w="786"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FF0000"/>
                <w:sz w:val="22"/>
                <w:szCs w:val="22"/>
                <w:u w:val="none"/>
              </w:rPr>
            </w:pPr>
            <w:r>
              <w:rPr>
                <w:rFonts w:asciiTheme="minorHAnsi" w:hAnsiTheme="minorHAnsi" w:cs="Arial"/>
                <w:i w:val="0"/>
                <w:color w:val="auto"/>
                <w:sz w:val="22"/>
                <w:szCs w:val="22"/>
                <w:u w:val="none"/>
              </w:rPr>
              <w:t>1 Ανά εκθεσιακό περίπτερο και 2 στην εξέδρα</w:t>
            </w:r>
          </w:p>
        </w:tc>
      </w:tr>
      <w:tr w:rsidR="00B24AA8" w:rsidTr="00B24AA8">
        <w:trPr>
          <w:trHeight w:val="462"/>
          <w:jc w:val="center"/>
        </w:trPr>
        <w:tc>
          <w:tcPr>
            <w:tcW w:w="284"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bCs/>
                <w:i w:val="0"/>
                <w:color w:val="auto"/>
                <w:sz w:val="22"/>
                <w:szCs w:val="22"/>
                <w:u w:val="none"/>
                <w:lang w:val="en-US"/>
              </w:rPr>
            </w:pPr>
            <w:r>
              <w:rPr>
                <w:rFonts w:asciiTheme="minorHAnsi" w:hAnsiTheme="minorHAnsi" w:cs="Arial"/>
                <w:bCs/>
                <w:i w:val="0"/>
                <w:color w:val="auto"/>
                <w:sz w:val="22"/>
                <w:szCs w:val="22"/>
                <w:u w:val="none"/>
                <w:lang w:val="en-US"/>
              </w:rPr>
              <w:t>20</w:t>
            </w:r>
          </w:p>
        </w:tc>
        <w:tc>
          <w:tcPr>
            <w:tcW w:w="1314" w:type="pct"/>
            <w:gridSpan w:val="3"/>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Πολύπριζο</w:t>
            </w:r>
          </w:p>
        </w:tc>
        <w:tc>
          <w:tcPr>
            <w:tcW w:w="592" w:type="pct"/>
            <w:tcBorders>
              <w:top w:val="single" w:sz="4" w:space="0" w:color="auto"/>
              <w:left w:val="single" w:sz="4" w:space="0" w:color="auto"/>
              <w:bottom w:val="single" w:sz="4" w:space="0" w:color="auto"/>
              <w:right w:val="single" w:sz="4" w:space="0" w:color="auto"/>
            </w:tcBorders>
            <w:vAlign w:val="center"/>
            <w:hideMark/>
          </w:tcPr>
          <w:p w:rsidR="00B24AA8" w:rsidRDefault="00B24AA8">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25</w:t>
            </w:r>
          </w:p>
        </w:tc>
        <w:tc>
          <w:tcPr>
            <w:tcW w:w="2024" w:type="pct"/>
            <w:tcBorders>
              <w:top w:val="single" w:sz="4" w:space="0" w:color="auto"/>
              <w:left w:val="single" w:sz="4" w:space="0" w:color="auto"/>
              <w:bottom w:val="single" w:sz="4" w:space="0" w:color="auto"/>
              <w:right w:val="single" w:sz="4" w:space="0" w:color="auto"/>
            </w:tcBorders>
            <w:vAlign w:val="center"/>
            <w:hideMark/>
          </w:tcPr>
          <w:p w:rsidR="00B24AA8" w:rsidRDefault="00B24AA8" w:rsidP="00F07BCF">
            <w:pPr>
              <w:pStyle w:val="ab"/>
              <w:numPr>
                <w:ilvl w:val="0"/>
                <w:numId w:val="8"/>
              </w:numPr>
              <w:rPr>
                <w:rFonts w:asciiTheme="minorHAnsi" w:eastAsiaTheme="minorHAnsi" w:hAnsiTheme="minorHAnsi" w:cs="Arial"/>
              </w:rPr>
            </w:pPr>
            <w:r>
              <w:rPr>
                <w:rFonts w:cs="Arial"/>
              </w:rPr>
              <w:t xml:space="preserve">Πολύμπριζο ασφαλείας 220-230V/50-60Hz με διακόπτη λειτουργίας και ασφάλεια προστασίας από υπερτάσεις </w:t>
            </w:r>
          </w:p>
          <w:p w:rsidR="00B24AA8" w:rsidRDefault="00B24AA8" w:rsidP="00F07BCF">
            <w:pPr>
              <w:pStyle w:val="ab"/>
              <w:numPr>
                <w:ilvl w:val="0"/>
                <w:numId w:val="11"/>
              </w:numPr>
              <w:rPr>
                <w:rFonts w:cs="Arial"/>
              </w:rPr>
            </w:pPr>
            <w:r>
              <w:rPr>
                <w:rFonts w:cs="Arial"/>
              </w:rPr>
              <w:t>Να διαθέτει τουλάχιστον πέντε (5) πρίζες τύπου σούκο ασφαλείας</w:t>
            </w:r>
          </w:p>
        </w:tc>
        <w:tc>
          <w:tcPr>
            <w:tcW w:w="786"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FF0000"/>
                <w:sz w:val="22"/>
                <w:szCs w:val="22"/>
                <w:u w:val="none"/>
              </w:rPr>
            </w:pPr>
            <w:r>
              <w:rPr>
                <w:rFonts w:asciiTheme="minorHAnsi" w:hAnsiTheme="minorHAnsi" w:cs="Arial"/>
                <w:i w:val="0"/>
                <w:color w:val="auto"/>
                <w:sz w:val="22"/>
                <w:szCs w:val="22"/>
                <w:u w:val="none"/>
              </w:rPr>
              <w:t>2 Ανά εκθεσιακό περίπτερο και 5 στην εξέδρα</w:t>
            </w:r>
          </w:p>
        </w:tc>
      </w:tr>
      <w:tr w:rsidR="00B24AA8" w:rsidTr="00B24AA8">
        <w:trPr>
          <w:trHeight w:val="1097"/>
          <w:jc w:val="center"/>
        </w:trPr>
        <w:tc>
          <w:tcPr>
            <w:tcW w:w="284"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bCs/>
                <w:i w:val="0"/>
                <w:color w:val="auto"/>
                <w:sz w:val="22"/>
                <w:szCs w:val="22"/>
                <w:u w:val="none"/>
                <w:lang w:val="en-US"/>
              </w:rPr>
            </w:pPr>
            <w:r>
              <w:rPr>
                <w:rFonts w:asciiTheme="minorHAnsi" w:hAnsiTheme="minorHAnsi" w:cs="Arial"/>
                <w:bCs/>
                <w:i w:val="0"/>
                <w:color w:val="auto"/>
                <w:sz w:val="22"/>
                <w:szCs w:val="22"/>
                <w:u w:val="none"/>
                <w:lang w:val="en-US"/>
              </w:rPr>
              <w:lastRenderedPageBreak/>
              <w:t>21</w:t>
            </w:r>
          </w:p>
        </w:tc>
        <w:tc>
          <w:tcPr>
            <w:tcW w:w="1314" w:type="pct"/>
            <w:gridSpan w:val="3"/>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Μπαλαντέζα</w:t>
            </w:r>
          </w:p>
        </w:tc>
        <w:tc>
          <w:tcPr>
            <w:tcW w:w="592" w:type="pct"/>
            <w:tcBorders>
              <w:top w:val="single" w:sz="4" w:space="0" w:color="auto"/>
              <w:left w:val="single" w:sz="4" w:space="0" w:color="auto"/>
              <w:bottom w:val="single" w:sz="4" w:space="0" w:color="auto"/>
              <w:right w:val="single" w:sz="4" w:space="0" w:color="auto"/>
            </w:tcBorders>
            <w:vAlign w:val="center"/>
            <w:hideMark/>
          </w:tcPr>
          <w:p w:rsidR="00B24AA8" w:rsidRDefault="00B24AA8">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12</w:t>
            </w:r>
          </w:p>
        </w:tc>
        <w:tc>
          <w:tcPr>
            <w:tcW w:w="2024" w:type="pct"/>
            <w:tcBorders>
              <w:top w:val="single" w:sz="4" w:space="0" w:color="auto"/>
              <w:left w:val="single" w:sz="4" w:space="0" w:color="auto"/>
              <w:bottom w:val="single" w:sz="4" w:space="0" w:color="auto"/>
              <w:right w:val="single" w:sz="4" w:space="0" w:color="auto"/>
            </w:tcBorders>
            <w:vAlign w:val="center"/>
            <w:hideMark/>
          </w:tcPr>
          <w:p w:rsidR="00B24AA8" w:rsidRDefault="00B24AA8" w:rsidP="00F07BCF">
            <w:pPr>
              <w:pStyle w:val="ab"/>
              <w:numPr>
                <w:ilvl w:val="0"/>
                <w:numId w:val="11"/>
              </w:numPr>
              <w:rPr>
                <w:rFonts w:cs="Arial"/>
              </w:rPr>
            </w:pPr>
            <w:r>
              <w:rPr>
                <w:rFonts w:cs="Arial"/>
              </w:rPr>
              <w:t>Μπαλαντέζα τουλάχιστον 4 θέσεων, τύπου καρούλι</w:t>
            </w:r>
          </w:p>
        </w:tc>
        <w:tc>
          <w:tcPr>
            <w:tcW w:w="786"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FF0000"/>
                <w:sz w:val="22"/>
                <w:szCs w:val="22"/>
                <w:u w:val="none"/>
              </w:rPr>
            </w:pPr>
            <w:r>
              <w:rPr>
                <w:rFonts w:asciiTheme="minorHAnsi" w:hAnsiTheme="minorHAnsi" w:cs="Arial"/>
                <w:i w:val="0"/>
                <w:color w:val="auto"/>
                <w:sz w:val="22"/>
                <w:szCs w:val="22"/>
                <w:u w:val="none"/>
              </w:rPr>
              <w:t>1 Ανά εκθεσιακό περίπτερο και  2 στην εξέδρα</w:t>
            </w:r>
          </w:p>
        </w:tc>
      </w:tr>
      <w:tr w:rsidR="00B24AA8" w:rsidTr="00B24AA8">
        <w:trPr>
          <w:trHeight w:val="1097"/>
          <w:jc w:val="center"/>
        </w:trPr>
        <w:tc>
          <w:tcPr>
            <w:tcW w:w="284"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bCs/>
                <w:i w:val="0"/>
                <w:color w:val="auto"/>
                <w:sz w:val="22"/>
                <w:szCs w:val="22"/>
                <w:u w:val="none"/>
                <w:lang w:val="en-US"/>
              </w:rPr>
            </w:pPr>
            <w:r>
              <w:rPr>
                <w:rFonts w:asciiTheme="minorHAnsi" w:hAnsiTheme="minorHAnsi" w:cs="Arial"/>
                <w:bCs/>
                <w:i w:val="0"/>
                <w:color w:val="auto"/>
                <w:sz w:val="22"/>
                <w:szCs w:val="22"/>
                <w:u w:val="none"/>
                <w:lang w:val="en-US"/>
              </w:rPr>
              <w:t>22</w:t>
            </w:r>
          </w:p>
        </w:tc>
        <w:tc>
          <w:tcPr>
            <w:tcW w:w="1314" w:type="pct"/>
            <w:gridSpan w:val="3"/>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 Προβολείς </w:t>
            </w:r>
          </w:p>
        </w:tc>
        <w:tc>
          <w:tcPr>
            <w:tcW w:w="592" w:type="pct"/>
            <w:tcBorders>
              <w:top w:val="single" w:sz="4" w:space="0" w:color="auto"/>
              <w:left w:val="single" w:sz="4" w:space="0" w:color="auto"/>
              <w:bottom w:val="single" w:sz="4" w:space="0" w:color="auto"/>
              <w:right w:val="single" w:sz="4" w:space="0" w:color="auto"/>
            </w:tcBorders>
            <w:vAlign w:val="center"/>
            <w:hideMark/>
          </w:tcPr>
          <w:p w:rsidR="00B24AA8" w:rsidRDefault="00B24AA8">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8</w:t>
            </w:r>
          </w:p>
        </w:tc>
        <w:tc>
          <w:tcPr>
            <w:tcW w:w="2024" w:type="pct"/>
            <w:tcBorders>
              <w:top w:val="single" w:sz="4" w:space="0" w:color="auto"/>
              <w:left w:val="single" w:sz="4" w:space="0" w:color="auto"/>
              <w:bottom w:val="single" w:sz="4" w:space="0" w:color="auto"/>
              <w:right w:val="single" w:sz="4" w:space="0" w:color="auto"/>
            </w:tcBorders>
            <w:vAlign w:val="center"/>
            <w:hideMark/>
          </w:tcPr>
          <w:p w:rsidR="00B24AA8" w:rsidRDefault="00B24AA8" w:rsidP="00F07BCF">
            <w:pPr>
              <w:pStyle w:val="ab"/>
              <w:numPr>
                <w:ilvl w:val="0"/>
                <w:numId w:val="11"/>
              </w:numPr>
              <w:rPr>
                <w:rFonts w:cs="Arial"/>
              </w:rPr>
            </w:pPr>
            <w:r>
              <w:rPr>
                <w:rFonts w:cs="Calibri"/>
                <w:lang w:eastAsia="el-GR"/>
              </w:rPr>
              <w:t xml:space="preserve">Προβολείς </w:t>
            </w:r>
            <w:r>
              <w:rPr>
                <w:rFonts w:cs="Calibri"/>
                <w:lang w:val="en-US" w:eastAsia="el-GR"/>
              </w:rPr>
              <w:t>LED</w:t>
            </w:r>
            <w:r>
              <w:rPr>
                <w:rFonts w:cs="Calibri"/>
                <w:lang w:eastAsia="el-GR"/>
              </w:rPr>
              <w:t xml:space="preserve"> με απόδοση  500</w:t>
            </w:r>
            <w:r>
              <w:rPr>
                <w:rFonts w:cs="Calibri"/>
                <w:lang w:val="en-US" w:eastAsia="el-GR"/>
              </w:rPr>
              <w:t>W</w:t>
            </w:r>
          </w:p>
        </w:tc>
        <w:tc>
          <w:tcPr>
            <w:tcW w:w="786"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FF0000"/>
                <w:sz w:val="22"/>
                <w:szCs w:val="22"/>
                <w:u w:val="none"/>
              </w:rPr>
            </w:pPr>
            <w:r>
              <w:rPr>
                <w:rFonts w:asciiTheme="minorHAnsi" w:hAnsiTheme="minorHAnsi" w:cs="Arial"/>
                <w:i w:val="0"/>
                <w:color w:val="auto"/>
                <w:sz w:val="22"/>
                <w:szCs w:val="22"/>
                <w:u w:val="none"/>
              </w:rPr>
              <w:t>Τοποθέτηση ώστε να καλύπτουν το γενικό φωτισμό του εκθεσιακού χώρου</w:t>
            </w:r>
          </w:p>
        </w:tc>
      </w:tr>
      <w:tr w:rsidR="00B24AA8" w:rsidTr="00B24AA8">
        <w:trPr>
          <w:trHeight w:val="1097"/>
          <w:jc w:val="center"/>
        </w:trPr>
        <w:tc>
          <w:tcPr>
            <w:tcW w:w="284"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bCs/>
                <w:i w:val="0"/>
                <w:color w:val="auto"/>
                <w:sz w:val="22"/>
                <w:szCs w:val="22"/>
                <w:u w:val="none"/>
                <w:lang w:val="en-US"/>
              </w:rPr>
            </w:pPr>
            <w:r>
              <w:rPr>
                <w:rFonts w:asciiTheme="minorHAnsi" w:hAnsiTheme="minorHAnsi" w:cs="Arial"/>
                <w:bCs/>
                <w:i w:val="0"/>
                <w:color w:val="auto"/>
                <w:sz w:val="22"/>
                <w:szCs w:val="22"/>
                <w:u w:val="none"/>
                <w:lang w:val="en-US"/>
              </w:rPr>
              <w:t>23</w:t>
            </w:r>
          </w:p>
        </w:tc>
        <w:tc>
          <w:tcPr>
            <w:tcW w:w="1314" w:type="pct"/>
            <w:gridSpan w:val="3"/>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Προβολείς  εξωτερικού χώρου</w:t>
            </w:r>
          </w:p>
        </w:tc>
        <w:tc>
          <w:tcPr>
            <w:tcW w:w="592" w:type="pct"/>
            <w:tcBorders>
              <w:top w:val="single" w:sz="4" w:space="0" w:color="auto"/>
              <w:left w:val="single" w:sz="4" w:space="0" w:color="auto"/>
              <w:bottom w:val="single" w:sz="4" w:space="0" w:color="auto"/>
              <w:right w:val="single" w:sz="4" w:space="0" w:color="auto"/>
            </w:tcBorders>
            <w:vAlign w:val="center"/>
            <w:hideMark/>
          </w:tcPr>
          <w:p w:rsidR="00B24AA8" w:rsidRDefault="00B24AA8">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4</w:t>
            </w:r>
          </w:p>
        </w:tc>
        <w:tc>
          <w:tcPr>
            <w:tcW w:w="2024" w:type="pct"/>
            <w:tcBorders>
              <w:top w:val="single" w:sz="4" w:space="0" w:color="auto"/>
              <w:left w:val="single" w:sz="4" w:space="0" w:color="auto"/>
              <w:bottom w:val="single" w:sz="4" w:space="0" w:color="auto"/>
              <w:right w:val="single" w:sz="4" w:space="0" w:color="auto"/>
            </w:tcBorders>
            <w:vAlign w:val="center"/>
            <w:hideMark/>
          </w:tcPr>
          <w:p w:rsidR="00B24AA8" w:rsidRDefault="00B24AA8" w:rsidP="00F07BCF">
            <w:pPr>
              <w:pStyle w:val="ab"/>
              <w:numPr>
                <w:ilvl w:val="0"/>
                <w:numId w:val="11"/>
              </w:numPr>
              <w:rPr>
                <w:rFonts w:cs="Arial"/>
              </w:rPr>
            </w:pPr>
            <w:r>
              <w:rPr>
                <w:rFonts w:cs="Calibri"/>
                <w:lang w:eastAsia="el-GR"/>
              </w:rPr>
              <w:t xml:space="preserve">Προβολείς </w:t>
            </w:r>
            <w:r>
              <w:rPr>
                <w:rFonts w:cs="Calibri"/>
                <w:lang w:val="en-US" w:eastAsia="el-GR"/>
              </w:rPr>
              <w:t>LED</w:t>
            </w:r>
            <w:r>
              <w:rPr>
                <w:rFonts w:cs="Calibri"/>
                <w:lang w:eastAsia="el-GR"/>
              </w:rPr>
              <w:t xml:space="preserve"> αδιάβροχοι με απόδοση  500</w:t>
            </w:r>
            <w:r>
              <w:rPr>
                <w:rFonts w:cs="Calibri"/>
                <w:lang w:val="en-US" w:eastAsia="el-GR"/>
              </w:rPr>
              <w:t>W</w:t>
            </w:r>
          </w:p>
        </w:tc>
        <w:tc>
          <w:tcPr>
            <w:tcW w:w="786"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FF0000"/>
                <w:sz w:val="22"/>
                <w:szCs w:val="22"/>
                <w:u w:val="none"/>
              </w:rPr>
            </w:pPr>
            <w:r>
              <w:rPr>
                <w:rFonts w:asciiTheme="minorHAnsi" w:hAnsiTheme="minorHAnsi" w:cs="Arial"/>
                <w:i w:val="0"/>
                <w:color w:val="auto"/>
                <w:sz w:val="22"/>
                <w:szCs w:val="22"/>
                <w:u w:val="none"/>
              </w:rPr>
              <w:t>Τοποθέτηση ώστε να καλύπτουν τον εξωτερικό φωτισμό του εκθεσιακού χώρου</w:t>
            </w:r>
          </w:p>
        </w:tc>
      </w:tr>
      <w:tr w:rsidR="00B24AA8" w:rsidTr="00B24AA8">
        <w:trPr>
          <w:trHeight w:val="2602"/>
          <w:jc w:val="center"/>
        </w:trPr>
        <w:tc>
          <w:tcPr>
            <w:tcW w:w="284"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bCs/>
                <w:i w:val="0"/>
                <w:color w:val="auto"/>
                <w:sz w:val="22"/>
                <w:szCs w:val="22"/>
                <w:u w:val="none"/>
                <w:lang w:val="en-US"/>
              </w:rPr>
            </w:pPr>
            <w:r>
              <w:rPr>
                <w:rFonts w:asciiTheme="minorHAnsi" w:hAnsiTheme="minorHAnsi" w:cs="Arial"/>
                <w:bCs/>
                <w:i w:val="0"/>
                <w:color w:val="auto"/>
                <w:sz w:val="22"/>
                <w:szCs w:val="22"/>
                <w:u w:val="none"/>
                <w:lang w:val="en-US"/>
              </w:rPr>
              <w:t>24</w:t>
            </w:r>
          </w:p>
        </w:tc>
        <w:tc>
          <w:tcPr>
            <w:tcW w:w="1314" w:type="pct"/>
            <w:gridSpan w:val="3"/>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Τοπογραφικό διάγραμμα κάλυψης χώρου</w:t>
            </w:r>
          </w:p>
        </w:tc>
        <w:tc>
          <w:tcPr>
            <w:tcW w:w="592" w:type="pct"/>
            <w:tcBorders>
              <w:top w:val="single" w:sz="4" w:space="0" w:color="auto"/>
              <w:left w:val="single" w:sz="4" w:space="0" w:color="auto"/>
              <w:bottom w:val="single" w:sz="4" w:space="0" w:color="auto"/>
              <w:right w:val="single" w:sz="4" w:space="0" w:color="auto"/>
            </w:tcBorders>
            <w:vAlign w:val="center"/>
          </w:tcPr>
          <w:p w:rsidR="00B24AA8" w:rsidRDefault="00B24AA8">
            <w:pPr>
              <w:jc w:val="center"/>
              <w:rPr>
                <w:rFonts w:asciiTheme="minorHAnsi" w:hAnsiTheme="minorHAnsi" w:cs="Arial"/>
                <w:i w:val="0"/>
                <w:color w:val="auto"/>
                <w:sz w:val="22"/>
                <w:szCs w:val="22"/>
                <w:u w:val="none"/>
              </w:rPr>
            </w:pPr>
          </w:p>
        </w:tc>
        <w:tc>
          <w:tcPr>
            <w:tcW w:w="2024" w:type="pct"/>
            <w:tcBorders>
              <w:top w:val="single" w:sz="4" w:space="0" w:color="auto"/>
              <w:left w:val="single" w:sz="4" w:space="0" w:color="auto"/>
              <w:bottom w:val="single" w:sz="4" w:space="0" w:color="auto"/>
              <w:right w:val="single" w:sz="4" w:space="0" w:color="auto"/>
            </w:tcBorders>
            <w:vAlign w:val="center"/>
            <w:hideMark/>
          </w:tcPr>
          <w:p w:rsidR="00B24AA8" w:rsidRDefault="00B24AA8" w:rsidP="00F07BCF">
            <w:pPr>
              <w:pStyle w:val="ab"/>
              <w:numPr>
                <w:ilvl w:val="0"/>
                <w:numId w:val="11"/>
              </w:numPr>
              <w:rPr>
                <w:rFonts w:cs="Arial"/>
              </w:rPr>
            </w:pPr>
            <w:r>
              <w:rPr>
                <w:rFonts w:cs="Arial"/>
              </w:rPr>
              <w:t xml:space="preserve">Τοπογραφικό διάγραμμα κάλυψης χώρου, υπογεγραμμένο και σφραγισμένο </w:t>
            </w:r>
            <w:r>
              <w:rPr>
                <w:rFonts w:eastAsia="Times New Roman" w:cs="Arial"/>
              </w:rPr>
              <w:t>από</w:t>
            </w:r>
            <w:r>
              <w:rPr>
                <w:rFonts w:cs="Arial"/>
              </w:rPr>
              <w:t xml:space="preserve"> διπλωματούχο αρχιτέκτονα  ή πολιτικό μηχανικό, που θα εμφανίζει την </w:t>
            </w:r>
            <w:proofErr w:type="spellStart"/>
            <w:r>
              <w:rPr>
                <w:rFonts w:cs="Arial"/>
              </w:rPr>
              <w:t>χωροθέτηση</w:t>
            </w:r>
            <w:proofErr w:type="spellEnd"/>
            <w:r>
              <w:rPr>
                <w:rFonts w:cs="Arial"/>
              </w:rPr>
              <w:t>/αποτύπωση του εκθεσιακού χώρου, τις εξόδους καθώς και την πυρασφάλεια  (πυροσβεστήρες κλπ)</w:t>
            </w:r>
          </w:p>
        </w:tc>
        <w:tc>
          <w:tcPr>
            <w:tcW w:w="786" w:type="pct"/>
            <w:tcBorders>
              <w:top w:val="single" w:sz="4" w:space="0" w:color="auto"/>
              <w:left w:val="single" w:sz="4" w:space="0" w:color="auto"/>
              <w:bottom w:val="single" w:sz="4" w:space="0" w:color="auto"/>
              <w:right w:val="single" w:sz="4" w:space="0" w:color="auto"/>
            </w:tcBorders>
            <w:vAlign w:val="center"/>
          </w:tcPr>
          <w:p w:rsidR="00B24AA8" w:rsidRDefault="00B24AA8">
            <w:pPr>
              <w:rPr>
                <w:rFonts w:asciiTheme="minorHAnsi" w:hAnsiTheme="minorHAnsi" w:cs="Arial"/>
                <w:i w:val="0"/>
                <w:color w:val="FF0000"/>
                <w:sz w:val="22"/>
                <w:szCs w:val="22"/>
                <w:u w:val="none"/>
              </w:rPr>
            </w:pPr>
          </w:p>
        </w:tc>
      </w:tr>
      <w:tr w:rsidR="00B24AA8" w:rsidTr="00B24AA8">
        <w:trPr>
          <w:trHeight w:val="865"/>
          <w:jc w:val="center"/>
        </w:trPr>
        <w:tc>
          <w:tcPr>
            <w:tcW w:w="284"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bCs/>
                <w:i w:val="0"/>
                <w:color w:val="auto"/>
                <w:sz w:val="22"/>
                <w:szCs w:val="22"/>
                <w:u w:val="none"/>
                <w:lang w:val="en-US"/>
              </w:rPr>
            </w:pPr>
            <w:r>
              <w:rPr>
                <w:rFonts w:asciiTheme="minorHAnsi" w:hAnsiTheme="minorHAnsi" w:cs="Arial"/>
                <w:bCs/>
                <w:i w:val="0"/>
                <w:color w:val="auto"/>
                <w:sz w:val="22"/>
                <w:szCs w:val="22"/>
                <w:u w:val="none"/>
                <w:lang w:val="en-US"/>
              </w:rPr>
              <w:t>25</w:t>
            </w:r>
          </w:p>
        </w:tc>
        <w:tc>
          <w:tcPr>
            <w:tcW w:w="1314" w:type="pct"/>
            <w:gridSpan w:val="3"/>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Ηλεκτρολογική Εγκατάσταση</w:t>
            </w:r>
          </w:p>
        </w:tc>
        <w:tc>
          <w:tcPr>
            <w:tcW w:w="592" w:type="pct"/>
            <w:tcBorders>
              <w:top w:val="single" w:sz="4" w:space="0" w:color="auto"/>
              <w:left w:val="single" w:sz="4" w:space="0" w:color="auto"/>
              <w:bottom w:val="single" w:sz="4" w:space="0" w:color="auto"/>
              <w:right w:val="single" w:sz="4" w:space="0" w:color="auto"/>
            </w:tcBorders>
            <w:vAlign w:val="center"/>
          </w:tcPr>
          <w:p w:rsidR="00B24AA8" w:rsidRDefault="00B24AA8">
            <w:pPr>
              <w:jc w:val="center"/>
              <w:rPr>
                <w:rFonts w:asciiTheme="minorHAnsi" w:hAnsiTheme="minorHAnsi" w:cs="Arial"/>
                <w:i w:val="0"/>
                <w:color w:val="auto"/>
                <w:sz w:val="22"/>
                <w:szCs w:val="22"/>
                <w:u w:val="none"/>
              </w:rPr>
            </w:pPr>
          </w:p>
        </w:tc>
        <w:tc>
          <w:tcPr>
            <w:tcW w:w="2024" w:type="pct"/>
            <w:tcBorders>
              <w:top w:val="single" w:sz="4" w:space="0" w:color="auto"/>
              <w:left w:val="single" w:sz="4" w:space="0" w:color="auto"/>
              <w:bottom w:val="single" w:sz="4" w:space="0" w:color="auto"/>
              <w:right w:val="single" w:sz="4" w:space="0" w:color="auto"/>
            </w:tcBorders>
            <w:vAlign w:val="center"/>
            <w:hideMark/>
          </w:tcPr>
          <w:p w:rsidR="00B24AA8" w:rsidRDefault="00B24AA8" w:rsidP="00F07BCF">
            <w:pPr>
              <w:pStyle w:val="ab"/>
              <w:numPr>
                <w:ilvl w:val="0"/>
                <w:numId w:val="11"/>
              </w:numPr>
              <w:rPr>
                <w:rFonts w:asciiTheme="minorHAnsi" w:eastAsiaTheme="minorHAnsi" w:hAnsiTheme="minorHAnsi" w:cs="Arial"/>
              </w:rPr>
            </w:pPr>
            <w:r>
              <w:rPr>
                <w:rFonts w:cs="Arial"/>
              </w:rPr>
              <w:t xml:space="preserve">Ηλεκτρολογική εγκατάσταση στον χώρο της έκθεσης  </w:t>
            </w:r>
          </w:p>
          <w:p w:rsidR="00B24AA8" w:rsidRDefault="00B24AA8" w:rsidP="00F07BCF">
            <w:pPr>
              <w:pStyle w:val="ab"/>
              <w:numPr>
                <w:ilvl w:val="0"/>
                <w:numId w:val="11"/>
              </w:numPr>
              <w:rPr>
                <w:rFonts w:cs="Arial"/>
              </w:rPr>
            </w:pPr>
            <w:r>
              <w:rPr>
                <w:rFonts w:cs="Arial"/>
              </w:rPr>
              <w:t xml:space="preserve">Να τοποθετηθούν </w:t>
            </w:r>
            <w:proofErr w:type="spellStart"/>
            <w:r>
              <w:rPr>
                <w:rFonts w:cs="Arial"/>
              </w:rPr>
              <w:t>επιδαπέδια</w:t>
            </w:r>
            <w:proofErr w:type="spellEnd"/>
            <w:r>
              <w:rPr>
                <w:rFonts w:cs="Arial"/>
              </w:rPr>
              <w:t xml:space="preserve"> κανάλια προστασίας καλωδίων, όπου απαιτηθεί</w:t>
            </w:r>
          </w:p>
          <w:p w:rsidR="00B24AA8" w:rsidRDefault="00B24AA8" w:rsidP="00F07BCF">
            <w:pPr>
              <w:pStyle w:val="ab"/>
              <w:numPr>
                <w:ilvl w:val="0"/>
                <w:numId w:val="11"/>
              </w:numPr>
              <w:rPr>
                <w:rFonts w:cs="Arial"/>
              </w:rPr>
            </w:pPr>
            <w:r>
              <w:rPr>
                <w:rFonts w:cs="Arial"/>
              </w:rPr>
              <w:t>Υπεύθυνη δήλωση μηχανολόγου /ηλεκτρολόγου για την απόλυτη και ασφαλή λειτουργία των ηλεκτρολογικών εγκαταστάσεων στο χώρο λειτουργίας της έκθεση, όπως επίσης και κατά την εγκατάσταση και απόσυρση της συνολικής δομής</w:t>
            </w:r>
          </w:p>
        </w:tc>
        <w:tc>
          <w:tcPr>
            <w:tcW w:w="786" w:type="pct"/>
            <w:tcBorders>
              <w:top w:val="single" w:sz="4" w:space="0" w:color="auto"/>
              <w:left w:val="single" w:sz="4" w:space="0" w:color="auto"/>
              <w:bottom w:val="single" w:sz="4" w:space="0" w:color="auto"/>
              <w:right w:val="single" w:sz="4" w:space="0" w:color="auto"/>
            </w:tcBorders>
            <w:vAlign w:val="center"/>
          </w:tcPr>
          <w:p w:rsidR="00B24AA8" w:rsidRDefault="00B24AA8">
            <w:pPr>
              <w:rPr>
                <w:rFonts w:asciiTheme="minorHAnsi" w:hAnsiTheme="minorHAnsi" w:cs="Arial"/>
                <w:i w:val="0"/>
                <w:color w:val="auto"/>
                <w:sz w:val="22"/>
                <w:szCs w:val="22"/>
                <w:u w:val="none"/>
              </w:rPr>
            </w:pPr>
          </w:p>
        </w:tc>
      </w:tr>
      <w:tr w:rsidR="00B24AA8" w:rsidTr="00B24AA8">
        <w:trPr>
          <w:trHeight w:val="586"/>
          <w:jc w:val="center"/>
        </w:trPr>
        <w:tc>
          <w:tcPr>
            <w:tcW w:w="284"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bCs/>
                <w:i w:val="0"/>
                <w:color w:val="auto"/>
                <w:sz w:val="22"/>
                <w:szCs w:val="22"/>
                <w:u w:val="none"/>
                <w:lang w:val="en-US"/>
              </w:rPr>
            </w:pPr>
            <w:r>
              <w:rPr>
                <w:rFonts w:asciiTheme="minorHAnsi" w:hAnsiTheme="minorHAnsi" w:cs="Arial"/>
                <w:bCs/>
                <w:i w:val="0"/>
                <w:color w:val="auto"/>
                <w:sz w:val="22"/>
                <w:szCs w:val="22"/>
                <w:u w:val="none"/>
                <w:lang w:val="en-US"/>
              </w:rPr>
              <w:t>26</w:t>
            </w:r>
          </w:p>
        </w:tc>
        <w:tc>
          <w:tcPr>
            <w:tcW w:w="1314" w:type="pct"/>
            <w:gridSpan w:val="3"/>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Αστική Ευθύνη</w:t>
            </w:r>
          </w:p>
        </w:tc>
        <w:tc>
          <w:tcPr>
            <w:tcW w:w="592" w:type="pct"/>
            <w:tcBorders>
              <w:top w:val="single" w:sz="4" w:space="0" w:color="auto"/>
              <w:left w:val="single" w:sz="4" w:space="0" w:color="auto"/>
              <w:bottom w:val="single" w:sz="4" w:space="0" w:color="auto"/>
              <w:right w:val="single" w:sz="4" w:space="0" w:color="auto"/>
            </w:tcBorders>
            <w:vAlign w:val="center"/>
          </w:tcPr>
          <w:p w:rsidR="00B24AA8" w:rsidRDefault="00B24AA8">
            <w:pPr>
              <w:jc w:val="center"/>
              <w:rPr>
                <w:rFonts w:asciiTheme="minorHAnsi" w:hAnsiTheme="minorHAnsi" w:cs="Arial"/>
                <w:i w:val="0"/>
                <w:color w:val="auto"/>
                <w:sz w:val="22"/>
                <w:szCs w:val="22"/>
                <w:u w:val="none"/>
              </w:rPr>
            </w:pPr>
          </w:p>
        </w:tc>
        <w:tc>
          <w:tcPr>
            <w:tcW w:w="2024" w:type="pct"/>
            <w:tcBorders>
              <w:top w:val="single" w:sz="4" w:space="0" w:color="auto"/>
              <w:left w:val="single" w:sz="4" w:space="0" w:color="auto"/>
              <w:bottom w:val="single" w:sz="4" w:space="0" w:color="auto"/>
              <w:right w:val="single" w:sz="4" w:space="0" w:color="auto"/>
            </w:tcBorders>
            <w:vAlign w:val="center"/>
            <w:hideMark/>
          </w:tcPr>
          <w:p w:rsidR="00B24AA8" w:rsidRDefault="00B24AA8" w:rsidP="00F07BCF">
            <w:pPr>
              <w:pStyle w:val="ab"/>
              <w:numPr>
                <w:ilvl w:val="0"/>
                <w:numId w:val="11"/>
              </w:numPr>
              <w:rPr>
                <w:rFonts w:cs="Arial"/>
                <w:i/>
              </w:rPr>
            </w:pPr>
            <w:r>
              <w:rPr>
                <w:rFonts w:cs="Arial"/>
              </w:rPr>
              <w:t>Προσκόμιση ασφαλιστήριου συμβολαίου Αστικής Ευθύνης απέναντι στους τρίτους κατά τη διάρκεια και εξαιτίας της Σύμβασης με όρια ασφάλισης, τα οποία θα καθορίζονται στο Παράρτημα IV</w:t>
            </w:r>
            <w:r>
              <w:t xml:space="preserve"> </w:t>
            </w:r>
          </w:p>
        </w:tc>
        <w:tc>
          <w:tcPr>
            <w:tcW w:w="786" w:type="pct"/>
            <w:tcBorders>
              <w:top w:val="single" w:sz="4" w:space="0" w:color="auto"/>
              <w:left w:val="single" w:sz="4" w:space="0" w:color="auto"/>
              <w:bottom w:val="single" w:sz="4" w:space="0" w:color="auto"/>
              <w:right w:val="single" w:sz="4" w:space="0" w:color="auto"/>
            </w:tcBorders>
            <w:vAlign w:val="center"/>
            <w:hideMark/>
          </w:tcPr>
          <w:p w:rsidR="00B24AA8" w:rsidRPr="00902A59" w:rsidRDefault="00777456">
            <w:pPr>
              <w:rPr>
                <w:rFonts w:asciiTheme="minorHAnsi" w:hAnsiTheme="minorHAnsi" w:cs="Arial"/>
                <w:i w:val="0"/>
                <w:color w:val="auto"/>
                <w:sz w:val="22"/>
                <w:szCs w:val="22"/>
                <w:u w:val="none"/>
              </w:rPr>
            </w:pPr>
            <w:r w:rsidRPr="00902A59">
              <w:rPr>
                <w:rFonts w:asciiTheme="minorHAnsi" w:hAnsiTheme="minorHAnsi" w:cs="Arial"/>
                <w:i w:val="0"/>
                <w:color w:val="auto"/>
                <w:sz w:val="22"/>
                <w:szCs w:val="22"/>
                <w:u w:val="none"/>
              </w:rPr>
              <w:t xml:space="preserve">Παράρτημα </w:t>
            </w:r>
            <w:r w:rsidR="00B24AA8" w:rsidRPr="00902A59">
              <w:rPr>
                <w:rFonts w:asciiTheme="minorHAnsi" w:hAnsiTheme="minorHAnsi" w:cs="Arial"/>
                <w:i w:val="0"/>
                <w:color w:val="auto"/>
                <w:sz w:val="22"/>
                <w:szCs w:val="22"/>
                <w:u w:val="none"/>
              </w:rPr>
              <w:t>V</w:t>
            </w:r>
          </w:p>
        </w:tc>
      </w:tr>
      <w:tr w:rsidR="00B24AA8" w:rsidTr="00B24AA8">
        <w:trPr>
          <w:trHeight w:val="1279"/>
          <w:jc w:val="center"/>
        </w:trPr>
        <w:tc>
          <w:tcPr>
            <w:tcW w:w="284"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bCs/>
                <w:i w:val="0"/>
                <w:color w:val="auto"/>
                <w:sz w:val="22"/>
                <w:szCs w:val="22"/>
                <w:u w:val="none"/>
                <w:lang w:val="en-US"/>
              </w:rPr>
            </w:pPr>
            <w:r>
              <w:rPr>
                <w:rFonts w:asciiTheme="minorHAnsi" w:hAnsiTheme="minorHAnsi" w:cs="Arial"/>
                <w:bCs/>
                <w:i w:val="0"/>
                <w:color w:val="auto"/>
                <w:sz w:val="22"/>
                <w:szCs w:val="22"/>
                <w:u w:val="none"/>
                <w:lang w:val="en-US"/>
              </w:rPr>
              <w:lastRenderedPageBreak/>
              <w:t>27</w:t>
            </w:r>
          </w:p>
        </w:tc>
        <w:tc>
          <w:tcPr>
            <w:tcW w:w="1314" w:type="pct"/>
            <w:gridSpan w:val="3"/>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Τεχνικός εκπρόσωπος -  ηλεκτρολόγος</w:t>
            </w:r>
          </w:p>
        </w:tc>
        <w:tc>
          <w:tcPr>
            <w:tcW w:w="592" w:type="pct"/>
            <w:tcBorders>
              <w:top w:val="single" w:sz="4" w:space="0" w:color="auto"/>
              <w:left w:val="single" w:sz="4" w:space="0" w:color="auto"/>
              <w:bottom w:val="single" w:sz="4" w:space="0" w:color="auto"/>
              <w:right w:val="single" w:sz="4" w:space="0" w:color="auto"/>
            </w:tcBorders>
            <w:vAlign w:val="center"/>
            <w:hideMark/>
          </w:tcPr>
          <w:p w:rsidR="00B24AA8" w:rsidRDefault="00B24AA8">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1</w:t>
            </w:r>
          </w:p>
        </w:tc>
        <w:tc>
          <w:tcPr>
            <w:tcW w:w="2024" w:type="pct"/>
            <w:tcBorders>
              <w:top w:val="single" w:sz="4" w:space="0" w:color="auto"/>
              <w:left w:val="single" w:sz="4" w:space="0" w:color="auto"/>
              <w:bottom w:val="single" w:sz="4" w:space="0" w:color="auto"/>
              <w:right w:val="single" w:sz="4" w:space="0" w:color="auto"/>
            </w:tcBorders>
            <w:vAlign w:val="center"/>
            <w:hideMark/>
          </w:tcPr>
          <w:p w:rsidR="00B24AA8" w:rsidRPr="00777456" w:rsidRDefault="00B24AA8" w:rsidP="00F07BCF">
            <w:pPr>
              <w:pStyle w:val="ab"/>
              <w:numPr>
                <w:ilvl w:val="0"/>
                <w:numId w:val="19"/>
              </w:numPr>
              <w:rPr>
                <w:rFonts w:cstheme="minorHAnsi"/>
              </w:rPr>
            </w:pPr>
            <w:r w:rsidRPr="00777456">
              <w:rPr>
                <w:rFonts w:cstheme="minorHAnsi"/>
              </w:rPr>
              <w:t>Παρουσία τεχνικού εκπρόσωπου - ηλεκτρολόγου του Αναδόχου για τεχνική υποστήριξη καθ’ όλη τη διάρκεια της έκθεσης</w:t>
            </w:r>
          </w:p>
        </w:tc>
        <w:tc>
          <w:tcPr>
            <w:tcW w:w="786"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Εκθεσιακός χώρος</w:t>
            </w:r>
          </w:p>
        </w:tc>
      </w:tr>
      <w:tr w:rsidR="00B24AA8" w:rsidTr="00B24AA8">
        <w:trPr>
          <w:trHeight w:val="945"/>
          <w:jc w:val="center"/>
        </w:trPr>
        <w:tc>
          <w:tcPr>
            <w:tcW w:w="284"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bCs/>
                <w:i w:val="0"/>
                <w:color w:val="auto"/>
                <w:sz w:val="22"/>
                <w:szCs w:val="22"/>
                <w:u w:val="none"/>
                <w:lang w:val="en-US"/>
              </w:rPr>
            </w:pPr>
            <w:r>
              <w:rPr>
                <w:rFonts w:asciiTheme="minorHAnsi" w:hAnsiTheme="minorHAnsi" w:cs="Arial"/>
                <w:bCs/>
                <w:i w:val="0"/>
                <w:color w:val="auto"/>
                <w:sz w:val="22"/>
                <w:szCs w:val="22"/>
                <w:u w:val="none"/>
                <w:lang w:val="en-US"/>
              </w:rPr>
              <w:t>28</w:t>
            </w:r>
          </w:p>
        </w:tc>
        <w:tc>
          <w:tcPr>
            <w:tcW w:w="1314" w:type="pct"/>
            <w:gridSpan w:val="3"/>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Καθαρισμός Φύλαξη εκθεσιακού χώρου</w:t>
            </w:r>
          </w:p>
        </w:tc>
        <w:tc>
          <w:tcPr>
            <w:tcW w:w="592" w:type="pct"/>
            <w:tcBorders>
              <w:top w:val="single" w:sz="4" w:space="0" w:color="auto"/>
              <w:left w:val="single" w:sz="4" w:space="0" w:color="auto"/>
              <w:bottom w:val="single" w:sz="4" w:space="0" w:color="auto"/>
              <w:right w:val="single" w:sz="4" w:space="0" w:color="auto"/>
            </w:tcBorders>
            <w:vAlign w:val="center"/>
            <w:hideMark/>
          </w:tcPr>
          <w:p w:rsidR="00B24AA8" w:rsidRDefault="00B24AA8">
            <w:pPr>
              <w:jc w:val="center"/>
              <w:rPr>
                <w:rFonts w:asciiTheme="minorHAnsi" w:hAnsiTheme="minorHAnsi" w:cs="Arial"/>
                <w:i w:val="0"/>
                <w:color w:val="auto"/>
                <w:sz w:val="22"/>
                <w:szCs w:val="22"/>
                <w:u w:val="none"/>
                <w:lang w:val="en-US"/>
              </w:rPr>
            </w:pPr>
            <w:r>
              <w:rPr>
                <w:rFonts w:asciiTheme="minorHAnsi" w:hAnsiTheme="minorHAnsi" w:cs="Arial"/>
                <w:i w:val="0"/>
                <w:color w:val="auto"/>
                <w:sz w:val="22"/>
                <w:szCs w:val="22"/>
                <w:u w:val="none"/>
                <w:lang w:val="en-US"/>
              </w:rPr>
              <w:t>1</w:t>
            </w:r>
          </w:p>
        </w:tc>
        <w:tc>
          <w:tcPr>
            <w:tcW w:w="2024" w:type="pct"/>
            <w:tcBorders>
              <w:top w:val="single" w:sz="4" w:space="0" w:color="auto"/>
              <w:left w:val="single" w:sz="4" w:space="0" w:color="auto"/>
              <w:bottom w:val="single" w:sz="4" w:space="0" w:color="auto"/>
              <w:right w:val="single" w:sz="4" w:space="0" w:color="auto"/>
            </w:tcBorders>
            <w:vAlign w:val="center"/>
            <w:hideMark/>
          </w:tcPr>
          <w:p w:rsidR="00B24AA8" w:rsidRPr="00777456" w:rsidRDefault="00B24AA8" w:rsidP="00F07BCF">
            <w:pPr>
              <w:pStyle w:val="ab"/>
              <w:numPr>
                <w:ilvl w:val="0"/>
                <w:numId w:val="19"/>
              </w:numPr>
              <w:rPr>
                <w:rFonts w:cstheme="minorHAnsi"/>
              </w:rPr>
            </w:pPr>
            <w:r w:rsidRPr="00777456">
              <w:rPr>
                <w:rFonts w:cstheme="minorHAnsi"/>
              </w:rPr>
              <w:t xml:space="preserve">Καθαρισμός εκθεσιακού χώρου 1 φορά την ημέρα  </w:t>
            </w:r>
          </w:p>
        </w:tc>
        <w:tc>
          <w:tcPr>
            <w:tcW w:w="786"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Εκθεσιακός χώρος</w:t>
            </w:r>
          </w:p>
        </w:tc>
      </w:tr>
      <w:tr w:rsidR="00B24AA8" w:rsidTr="00B24AA8">
        <w:trPr>
          <w:trHeight w:val="842"/>
          <w:jc w:val="center"/>
        </w:trPr>
        <w:tc>
          <w:tcPr>
            <w:tcW w:w="284"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bCs/>
                <w:i w:val="0"/>
                <w:color w:val="auto"/>
                <w:sz w:val="22"/>
                <w:szCs w:val="22"/>
                <w:u w:val="none"/>
                <w:lang w:val="en-US"/>
              </w:rPr>
            </w:pPr>
            <w:r>
              <w:rPr>
                <w:rFonts w:asciiTheme="minorHAnsi" w:hAnsiTheme="minorHAnsi" w:cs="Arial"/>
                <w:bCs/>
                <w:i w:val="0"/>
                <w:color w:val="auto"/>
                <w:sz w:val="22"/>
                <w:szCs w:val="22"/>
                <w:u w:val="none"/>
                <w:lang w:val="en-US"/>
              </w:rPr>
              <w:t>29</w:t>
            </w:r>
          </w:p>
        </w:tc>
        <w:tc>
          <w:tcPr>
            <w:tcW w:w="1314" w:type="pct"/>
            <w:gridSpan w:val="3"/>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Φύλαξη εκθεσιακού χώρου</w:t>
            </w:r>
          </w:p>
        </w:tc>
        <w:tc>
          <w:tcPr>
            <w:tcW w:w="592" w:type="pct"/>
            <w:tcBorders>
              <w:top w:val="single" w:sz="4" w:space="0" w:color="auto"/>
              <w:left w:val="single" w:sz="4" w:space="0" w:color="auto"/>
              <w:bottom w:val="single" w:sz="4" w:space="0" w:color="auto"/>
              <w:right w:val="single" w:sz="4" w:space="0" w:color="auto"/>
            </w:tcBorders>
            <w:vAlign w:val="center"/>
            <w:hideMark/>
          </w:tcPr>
          <w:p w:rsidR="00B24AA8" w:rsidRDefault="00B24AA8">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Τουλάχιστον 2 άτομα ανά βάρδια</w:t>
            </w:r>
          </w:p>
        </w:tc>
        <w:tc>
          <w:tcPr>
            <w:tcW w:w="2024" w:type="pct"/>
            <w:tcBorders>
              <w:top w:val="single" w:sz="4" w:space="0" w:color="auto"/>
              <w:left w:val="single" w:sz="4" w:space="0" w:color="auto"/>
              <w:bottom w:val="single" w:sz="4" w:space="0" w:color="auto"/>
              <w:right w:val="single" w:sz="4" w:space="0" w:color="auto"/>
            </w:tcBorders>
            <w:vAlign w:val="center"/>
            <w:hideMark/>
          </w:tcPr>
          <w:p w:rsidR="00B24AA8" w:rsidRPr="00777456" w:rsidRDefault="00B24AA8" w:rsidP="00F07BCF">
            <w:pPr>
              <w:pStyle w:val="ab"/>
              <w:numPr>
                <w:ilvl w:val="0"/>
                <w:numId w:val="19"/>
              </w:numPr>
              <w:rPr>
                <w:rFonts w:cstheme="minorHAnsi"/>
              </w:rPr>
            </w:pPr>
            <w:r w:rsidRPr="00777456">
              <w:rPr>
                <w:rFonts w:cstheme="minorHAnsi"/>
              </w:rPr>
              <w:t>Η φύλαξη από 15-04-2019 έως και 19-04-2019</w:t>
            </w:r>
          </w:p>
        </w:tc>
        <w:tc>
          <w:tcPr>
            <w:tcW w:w="786"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Εκθεσιακός χώρος</w:t>
            </w:r>
          </w:p>
        </w:tc>
      </w:tr>
      <w:tr w:rsidR="00B24AA8" w:rsidTr="00B24AA8">
        <w:trPr>
          <w:trHeight w:val="723"/>
          <w:jc w:val="center"/>
        </w:trPr>
        <w:tc>
          <w:tcPr>
            <w:tcW w:w="284" w:type="pct"/>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bCs/>
                <w:i w:val="0"/>
                <w:color w:val="auto"/>
                <w:sz w:val="22"/>
                <w:szCs w:val="22"/>
                <w:u w:val="none"/>
                <w:lang w:val="en-US"/>
              </w:rPr>
            </w:pPr>
            <w:r>
              <w:rPr>
                <w:rFonts w:asciiTheme="minorHAnsi" w:hAnsiTheme="minorHAnsi" w:cs="Arial"/>
                <w:bCs/>
                <w:i w:val="0"/>
                <w:color w:val="auto"/>
                <w:sz w:val="22"/>
                <w:szCs w:val="22"/>
                <w:u w:val="none"/>
                <w:lang w:val="en-US"/>
              </w:rPr>
              <w:t>30</w:t>
            </w:r>
          </w:p>
        </w:tc>
        <w:tc>
          <w:tcPr>
            <w:tcW w:w="1314" w:type="pct"/>
            <w:gridSpan w:val="3"/>
            <w:tcBorders>
              <w:top w:val="single" w:sz="4" w:space="0" w:color="auto"/>
              <w:left w:val="single" w:sz="4" w:space="0" w:color="auto"/>
              <w:bottom w:val="single" w:sz="4" w:space="0" w:color="auto"/>
              <w:right w:val="single" w:sz="4" w:space="0" w:color="auto"/>
            </w:tcBorders>
            <w:vAlign w:val="center"/>
            <w:hideMark/>
          </w:tcPr>
          <w:p w:rsidR="00B24AA8" w:rsidRDefault="00B24AA8">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Μεταφορά,  φόρτωση, εκφόρτωση και φύλαξη εκθεμάτων</w:t>
            </w:r>
          </w:p>
        </w:tc>
        <w:tc>
          <w:tcPr>
            <w:tcW w:w="592" w:type="pct"/>
            <w:tcBorders>
              <w:top w:val="single" w:sz="4" w:space="0" w:color="auto"/>
              <w:left w:val="single" w:sz="4" w:space="0" w:color="auto"/>
              <w:bottom w:val="single" w:sz="4" w:space="0" w:color="auto"/>
              <w:right w:val="single" w:sz="4" w:space="0" w:color="auto"/>
            </w:tcBorders>
            <w:vAlign w:val="center"/>
          </w:tcPr>
          <w:p w:rsidR="00B24AA8" w:rsidRDefault="00B24AA8">
            <w:pPr>
              <w:jc w:val="center"/>
              <w:rPr>
                <w:rFonts w:asciiTheme="minorHAnsi" w:hAnsiTheme="minorHAnsi" w:cs="Arial"/>
                <w:i w:val="0"/>
                <w:color w:val="auto"/>
                <w:sz w:val="22"/>
                <w:szCs w:val="22"/>
                <w:u w:val="none"/>
              </w:rPr>
            </w:pPr>
          </w:p>
        </w:tc>
        <w:tc>
          <w:tcPr>
            <w:tcW w:w="2024" w:type="pct"/>
            <w:tcBorders>
              <w:top w:val="single" w:sz="4" w:space="0" w:color="auto"/>
              <w:left w:val="single" w:sz="4" w:space="0" w:color="auto"/>
              <w:bottom w:val="single" w:sz="4" w:space="0" w:color="auto"/>
              <w:right w:val="single" w:sz="4" w:space="0" w:color="auto"/>
            </w:tcBorders>
            <w:vAlign w:val="center"/>
            <w:hideMark/>
          </w:tcPr>
          <w:p w:rsidR="00B24AA8" w:rsidRDefault="00B24AA8" w:rsidP="00F07BCF">
            <w:pPr>
              <w:pStyle w:val="ab"/>
              <w:numPr>
                <w:ilvl w:val="0"/>
                <w:numId w:val="19"/>
              </w:numPr>
              <w:rPr>
                <w:rFonts w:asciiTheme="minorHAnsi" w:eastAsiaTheme="minorHAnsi" w:hAnsiTheme="minorHAnsi" w:cstheme="minorHAnsi"/>
              </w:rPr>
            </w:pPr>
            <w:r>
              <w:rPr>
                <w:rFonts w:cstheme="minorHAnsi"/>
              </w:rPr>
              <w:t>Πριν την έκθεση/εκδήλωση (βάσει χρονοδιαγράμματος έργου): Φόρτωση και μεταφορά των εκθεμάτων από τα ΕΚ στον εκθεσιακό χώρο (Παράρτημα ΙΙΙ)</w:t>
            </w:r>
          </w:p>
          <w:p w:rsidR="00B24AA8" w:rsidRDefault="00B24AA8" w:rsidP="00F07BCF">
            <w:pPr>
              <w:pStyle w:val="ab"/>
              <w:numPr>
                <w:ilvl w:val="0"/>
                <w:numId w:val="19"/>
              </w:numPr>
              <w:rPr>
                <w:rStyle w:val="ac"/>
                <w:rFonts w:cstheme="minorBidi"/>
              </w:rPr>
            </w:pPr>
            <w:r>
              <w:rPr>
                <w:rFonts w:cstheme="minorHAnsi"/>
              </w:rPr>
              <w:t>Μετά την έκθεση/εκδήλωση (βάσει χρονοδιαγράμματος έργου): Φόρτωση και επιστροφή εκθεμάτων στα ΕΚ κατόπιν συνεννόησης</w:t>
            </w:r>
          </w:p>
          <w:p w:rsidR="00B24AA8" w:rsidRPr="00777456" w:rsidRDefault="00B24AA8" w:rsidP="00F07BCF">
            <w:pPr>
              <w:pStyle w:val="ab"/>
              <w:numPr>
                <w:ilvl w:val="0"/>
                <w:numId w:val="19"/>
              </w:numPr>
              <w:rPr>
                <w:rFonts w:cstheme="minorHAnsi"/>
              </w:rPr>
            </w:pPr>
            <w:r w:rsidRPr="00777456">
              <w:rPr>
                <w:rFonts w:cstheme="minorHAnsi"/>
              </w:rPr>
              <w:t>Ο ανάδοχος οφείλει να ενσωματώσει στην οικονομική του προσφορά τις ανωτέρω μετακινήσεις σύμφωνα με το Παράρτημα ΙΙΙ</w:t>
            </w:r>
          </w:p>
          <w:p w:rsidR="00B24AA8" w:rsidRDefault="00B24AA8" w:rsidP="00F07BCF">
            <w:pPr>
              <w:pStyle w:val="ab"/>
              <w:numPr>
                <w:ilvl w:val="0"/>
                <w:numId w:val="18"/>
              </w:numPr>
              <w:rPr>
                <w:rStyle w:val="ac"/>
                <w:i/>
              </w:rPr>
            </w:pPr>
            <w:r>
              <w:rPr>
                <w:rFonts w:cstheme="minorHAnsi"/>
              </w:rPr>
              <w:t>Απαιτείται μεταφορά αυτοκινήτου με ειδικό γερανό (ΠΑΡΑΡΤΗΜΑ ΙΙΙ), το οποίο θα τοποθετηθεί έξω από τον εκθεσιακό χώρο (από την πλευρά της κύριας εισόδου της έκθεσης)</w:t>
            </w:r>
          </w:p>
        </w:tc>
        <w:tc>
          <w:tcPr>
            <w:tcW w:w="786" w:type="pct"/>
            <w:tcBorders>
              <w:top w:val="single" w:sz="4" w:space="0" w:color="auto"/>
              <w:left w:val="single" w:sz="4" w:space="0" w:color="auto"/>
              <w:bottom w:val="single" w:sz="4" w:space="0" w:color="auto"/>
              <w:right w:val="single" w:sz="4" w:space="0" w:color="auto"/>
            </w:tcBorders>
            <w:vAlign w:val="center"/>
          </w:tcPr>
          <w:p w:rsidR="00B24AA8" w:rsidRDefault="00B24AA8">
            <w:pPr>
              <w:rPr>
                <w:rFonts w:asciiTheme="minorHAnsi" w:hAnsiTheme="minorHAnsi" w:cs="Arial"/>
                <w:i w:val="0"/>
                <w:color w:val="FF0000"/>
                <w:sz w:val="22"/>
                <w:szCs w:val="22"/>
                <w:u w:val="none"/>
              </w:rPr>
            </w:pPr>
          </w:p>
        </w:tc>
      </w:tr>
    </w:tbl>
    <w:p w:rsidR="004E2EB5" w:rsidRDefault="004E2EB5" w:rsidP="004E2EB5">
      <w:pPr>
        <w:spacing w:line="276" w:lineRule="auto"/>
        <w:rPr>
          <w:rFonts w:cstheme="minorHAnsi"/>
        </w:rPr>
      </w:pPr>
    </w:p>
    <w:p w:rsidR="00DD58BA" w:rsidRDefault="00DD58BA" w:rsidP="004E2EB5">
      <w:pPr>
        <w:spacing w:line="276" w:lineRule="auto"/>
        <w:rPr>
          <w:rFonts w:cstheme="minorHAnsi"/>
        </w:rPr>
        <w:sectPr w:rsidR="00DD58BA" w:rsidSect="00B24AA8">
          <w:footerReference w:type="default" r:id="rId9"/>
          <w:pgSz w:w="11906" w:h="16838" w:code="9"/>
          <w:pgMar w:top="720" w:right="720" w:bottom="720" w:left="720" w:header="709" w:footer="0" w:gutter="0"/>
          <w:cols w:space="708"/>
          <w:docGrid w:linePitch="360"/>
        </w:sectPr>
      </w:pPr>
    </w:p>
    <w:p w:rsidR="004E2EB5" w:rsidRDefault="004E2EB5" w:rsidP="004E2EB5">
      <w:pPr>
        <w:spacing w:line="276" w:lineRule="auto"/>
        <w:rPr>
          <w:rFonts w:cstheme="minorHAnsi"/>
        </w:rPr>
      </w:pPr>
    </w:p>
    <w:p w:rsidR="00777456" w:rsidRDefault="00777456" w:rsidP="00777456">
      <w:pPr>
        <w:jc w:val="center"/>
        <w:rPr>
          <w:rFonts w:asciiTheme="minorHAnsi" w:eastAsiaTheme="minorHAnsi" w:hAnsiTheme="minorHAnsi" w:cstheme="minorHAnsi"/>
          <w:b/>
          <w:i w:val="0"/>
          <w:color w:val="auto"/>
          <w:sz w:val="22"/>
          <w:szCs w:val="22"/>
        </w:rPr>
      </w:pPr>
      <w:r>
        <w:rPr>
          <w:rFonts w:asciiTheme="minorHAnsi" w:eastAsiaTheme="minorHAnsi" w:hAnsiTheme="minorHAnsi" w:cstheme="minorHAnsi"/>
          <w:b/>
          <w:i w:val="0"/>
          <w:color w:val="auto"/>
          <w:sz w:val="22"/>
          <w:szCs w:val="22"/>
        </w:rPr>
        <w:t>Παράρτημα IΙ</w:t>
      </w:r>
    </w:p>
    <w:p w:rsidR="00777456" w:rsidRDefault="00777456" w:rsidP="00777456">
      <w:pPr>
        <w:widowControl w:val="0"/>
        <w:autoSpaceDE w:val="0"/>
        <w:autoSpaceDN w:val="0"/>
        <w:jc w:val="center"/>
        <w:outlineLvl w:val="1"/>
        <w:rPr>
          <w:rFonts w:asciiTheme="minorHAnsi" w:eastAsiaTheme="minorHAnsi" w:hAnsiTheme="minorHAnsi" w:cstheme="minorHAnsi"/>
          <w:b/>
          <w:i w:val="0"/>
          <w:color w:val="auto"/>
          <w:sz w:val="22"/>
          <w:szCs w:val="22"/>
          <w:u w:val="none"/>
        </w:rPr>
      </w:pPr>
      <w:r w:rsidRPr="00E45F6A">
        <w:rPr>
          <w:rFonts w:asciiTheme="minorHAnsi" w:eastAsiaTheme="minorHAnsi" w:hAnsiTheme="minorHAnsi" w:cstheme="minorHAnsi"/>
          <w:b/>
          <w:i w:val="0"/>
          <w:color w:val="auto"/>
          <w:sz w:val="22"/>
          <w:szCs w:val="22"/>
        </w:rPr>
        <w:t>Διαμορφωμένη κάτοψη του εκθεσιακού χώρου με το σύνολο των περιπτέρων -  Κλίμακα: 1/100</w:t>
      </w:r>
      <w:r>
        <w:rPr>
          <w:rFonts w:cstheme="minorHAnsi"/>
          <w:i w:val="0"/>
          <w:noProof/>
          <w:lang w:eastAsia="el-GR"/>
        </w:rPr>
        <w:drawing>
          <wp:inline distT="0" distB="0" distL="0" distR="0" wp14:anchorId="19A9BDD9" wp14:editId="6CB8A305">
            <wp:extent cx="7419975" cy="5676900"/>
            <wp:effectExtent l="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19975" cy="5676900"/>
                    </a:xfrm>
                    <a:prstGeom prst="rect">
                      <a:avLst/>
                    </a:prstGeom>
                    <a:noFill/>
                    <a:ln>
                      <a:noFill/>
                    </a:ln>
                  </pic:spPr>
                </pic:pic>
              </a:graphicData>
            </a:graphic>
          </wp:inline>
        </w:drawing>
      </w:r>
    </w:p>
    <w:p w:rsidR="00777456" w:rsidRDefault="00777456" w:rsidP="00777456">
      <w:pPr>
        <w:spacing w:line="276" w:lineRule="auto"/>
        <w:rPr>
          <w:rFonts w:asciiTheme="minorHAnsi" w:eastAsiaTheme="minorHAnsi" w:hAnsiTheme="minorHAnsi" w:cstheme="minorHAnsi"/>
          <w:b/>
          <w:i w:val="0"/>
          <w:color w:val="auto"/>
          <w:sz w:val="22"/>
          <w:szCs w:val="22"/>
          <w:u w:val="none"/>
        </w:rPr>
        <w:sectPr w:rsidR="00777456" w:rsidSect="00777456">
          <w:type w:val="continuous"/>
          <w:pgSz w:w="16838" w:h="11906" w:orient="landscape"/>
          <w:pgMar w:top="720" w:right="720" w:bottom="720" w:left="720" w:header="709" w:footer="0" w:gutter="0"/>
          <w:cols w:space="720"/>
        </w:sectPr>
      </w:pPr>
    </w:p>
    <w:p w:rsidR="00777456" w:rsidRPr="00777456" w:rsidRDefault="00777456" w:rsidP="00777456">
      <w:pPr>
        <w:jc w:val="center"/>
        <w:rPr>
          <w:rFonts w:asciiTheme="minorHAnsi" w:eastAsiaTheme="minorHAnsi" w:hAnsiTheme="minorHAnsi" w:cstheme="minorHAnsi"/>
          <w:b/>
          <w:i w:val="0"/>
          <w:color w:val="auto"/>
          <w:sz w:val="22"/>
          <w:szCs w:val="22"/>
        </w:rPr>
      </w:pPr>
      <w:r w:rsidRPr="00777456">
        <w:rPr>
          <w:rFonts w:asciiTheme="minorHAnsi" w:eastAsiaTheme="minorHAnsi" w:hAnsiTheme="minorHAnsi" w:cstheme="minorHAnsi"/>
          <w:b/>
          <w:i w:val="0"/>
          <w:color w:val="auto"/>
          <w:sz w:val="22"/>
          <w:szCs w:val="22"/>
        </w:rPr>
        <w:lastRenderedPageBreak/>
        <w:t>Παράρτημα IΙΙ</w:t>
      </w:r>
    </w:p>
    <w:p w:rsidR="00777456" w:rsidRPr="00E45F6A" w:rsidRDefault="00777456" w:rsidP="00777456">
      <w:pPr>
        <w:widowControl w:val="0"/>
        <w:autoSpaceDE w:val="0"/>
        <w:autoSpaceDN w:val="0"/>
        <w:spacing w:after="120"/>
        <w:jc w:val="center"/>
        <w:outlineLvl w:val="1"/>
        <w:rPr>
          <w:rFonts w:asciiTheme="minorHAnsi" w:eastAsiaTheme="minorHAnsi" w:hAnsiTheme="minorHAnsi" w:cstheme="minorHAnsi"/>
          <w:b/>
          <w:i w:val="0"/>
          <w:color w:val="auto"/>
          <w:sz w:val="22"/>
          <w:szCs w:val="22"/>
        </w:rPr>
      </w:pPr>
      <w:r w:rsidRPr="00E45F6A">
        <w:rPr>
          <w:rFonts w:asciiTheme="minorHAnsi" w:eastAsiaTheme="minorHAnsi" w:hAnsiTheme="minorHAnsi" w:cstheme="minorHAnsi"/>
          <w:b/>
          <w:i w:val="0"/>
          <w:color w:val="auto"/>
          <w:sz w:val="22"/>
          <w:szCs w:val="22"/>
        </w:rPr>
        <w:t xml:space="preserve">Αναλυτικός πίνακας με τα περιεχόμενα του κάθε εκθεσιακού περιπτέρου </w:t>
      </w:r>
    </w:p>
    <w:p w:rsidR="00777456" w:rsidRDefault="00777456" w:rsidP="00777456">
      <w:pPr>
        <w:spacing w:after="120"/>
        <w:rPr>
          <w:rFonts w:asciiTheme="minorHAnsi" w:hAnsiTheme="minorHAnsi" w:cs="Arial"/>
          <w:i w:val="0"/>
          <w:color w:val="000000" w:themeColor="text1"/>
          <w:sz w:val="22"/>
          <w:szCs w:val="22"/>
          <w:u w:val="none"/>
        </w:rPr>
      </w:pPr>
      <w:r>
        <w:rPr>
          <w:rFonts w:asciiTheme="minorHAnsi" w:hAnsiTheme="minorHAnsi" w:cs="Arial"/>
          <w:i w:val="0"/>
          <w:color w:val="000000" w:themeColor="text1"/>
          <w:sz w:val="22"/>
          <w:szCs w:val="22"/>
          <w:u w:val="none"/>
        </w:rPr>
        <w:t>Παρατηρήσεις:</w:t>
      </w:r>
    </w:p>
    <w:p w:rsidR="00777456" w:rsidRDefault="00777456" w:rsidP="00F07BCF">
      <w:pPr>
        <w:pStyle w:val="ab"/>
        <w:numPr>
          <w:ilvl w:val="0"/>
          <w:numId w:val="20"/>
        </w:numPr>
        <w:spacing w:after="120"/>
        <w:rPr>
          <w:rFonts w:asciiTheme="minorHAnsi" w:hAnsiTheme="minorHAnsi" w:cs="Arial"/>
          <w:color w:val="000000" w:themeColor="text1"/>
        </w:rPr>
      </w:pPr>
      <w:r>
        <w:rPr>
          <w:rFonts w:cs="Arial"/>
          <w:color w:val="000000" w:themeColor="text1"/>
        </w:rPr>
        <w:t>Οι καρέκλες θα μοιραστούν, σύμφωνα με τις ανάγκες, σε όλα τα εκθεσιακά περίπτερα</w:t>
      </w:r>
      <w:r>
        <w:t xml:space="preserve"> </w:t>
      </w:r>
      <w:r>
        <w:rPr>
          <w:rFonts w:cs="Arial"/>
          <w:color w:val="000000" w:themeColor="text1"/>
        </w:rPr>
        <w:t>και οι υπόλοιπες θα τοποθετηθούν στο κέντρο</w:t>
      </w:r>
    </w:p>
    <w:p w:rsidR="00777456" w:rsidRDefault="00777456" w:rsidP="00F07BCF">
      <w:pPr>
        <w:pStyle w:val="ab"/>
        <w:numPr>
          <w:ilvl w:val="0"/>
          <w:numId w:val="20"/>
        </w:numPr>
        <w:spacing w:after="120"/>
        <w:rPr>
          <w:rFonts w:cs="Arial"/>
          <w:color w:val="000000" w:themeColor="text1"/>
        </w:rPr>
      </w:pPr>
      <w:r>
        <w:rPr>
          <w:rFonts w:cs="Arial"/>
          <w:color w:val="000000" w:themeColor="text1"/>
        </w:rPr>
        <w:t xml:space="preserve">Σε όλα τα περίπτερα θα υπάρχει καλαθάκι απορριμμάτων </w:t>
      </w:r>
    </w:p>
    <w:p w:rsidR="00777456" w:rsidRDefault="00777456" w:rsidP="00F07BCF">
      <w:pPr>
        <w:pStyle w:val="ab"/>
        <w:numPr>
          <w:ilvl w:val="0"/>
          <w:numId w:val="20"/>
        </w:numPr>
        <w:spacing w:after="120"/>
        <w:rPr>
          <w:rFonts w:cs="Arial"/>
          <w:color w:val="000000" w:themeColor="text1"/>
        </w:rPr>
      </w:pPr>
      <w:r>
        <w:rPr>
          <w:rFonts w:cs="Arial"/>
          <w:color w:val="000000" w:themeColor="text1"/>
        </w:rPr>
        <w:t>Σε κάθε εκθεσιακό περίπτερο θα υπάρχουν από δύο πολύμπριζα και 5 στην εξέδρα</w:t>
      </w:r>
    </w:p>
    <w:p w:rsidR="00777456" w:rsidRDefault="00777456" w:rsidP="00F07BCF">
      <w:pPr>
        <w:pStyle w:val="ab"/>
        <w:numPr>
          <w:ilvl w:val="0"/>
          <w:numId w:val="20"/>
        </w:numPr>
        <w:spacing w:after="120"/>
        <w:rPr>
          <w:rFonts w:cs="Arial"/>
          <w:color w:val="000000" w:themeColor="text1"/>
        </w:rPr>
      </w:pPr>
      <w:r>
        <w:rPr>
          <w:rFonts w:cs="Arial"/>
          <w:color w:val="000000" w:themeColor="text1"/>
        </w:rPr>
        <w:t>Σε κάθε εκθεσιακό περίπτερο θα υπάρχουν από μία μπαλαντέζα και 2 στην εξέδρα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3729"/>
        <w:gridCol w:w="5128"/>
        <w:gridCol w:w="1246"/>
      </w:tblGrid>
      <w:tr w:rsidR="00777456" w:rsidTr="00777456">
        <w:trPr>
          <w:tblHead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777456" w:rsidRDefault="00777456">
            <w:pPr>
              <w:jc w:val="center"/>
              <w:rPr>
                <w:rFonts w:asciiTheme="minorHAnsi" w:hAnsiTheme="minorHAnsi" w:cs="Arial"/>
                <w:b/>
                <w:i w:val="0"/>
                <w:color w:val="auto"/>
                <w:sz w:val="22"/>
                <w:szCs w:val="22"/>
                <w:u w:val="none"/>
              </w:rPr>
            </w:pPr>
            <w:r>
              <w:rPr>
                <w:rFonts w:asciiTheme="minorHAnsi" w:hAnsiTheme="minorHAnsi" w:cs="Arial"/>
                <w:b/>
                <w:i w:val="0"/>
                <w:color w:val="auto"/>
                <w:sz w:val="22"/>
                <w:szCs w:val="22"/>
                <w:u w:val="none"/>
              </w:rPr>
              <w:t>Α/Α</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777456" w:rsidRDefault="00777456">
            <w:pPr>
              <w:jc w:val="center"/>
              <w:rPr>
                <w:rFonts w:asciiTheme="minorHAnsi" w:hAnsiTheme="minorHAnsi" w:cs="Arial"/>
                <w:b/>
                <w:i w:val="0"/>
                <w:color w:val="auto"/>
                <w:sz w:val="22"/>
                <w:szCs w:val="22"/>
                <w:u w:val="none"/>
              </w:rPr>
            </w:pPr>
            <w:r>
              <w:rPr>
                <w:rFonts w:asciiTheme="minorHAnsi" w:hAnsiTheme="minorHAnsi" w:cs="Arial"/>
                <w:b/>
                <w:i w:val="0"/>
                <w:color w:val="auto"/>
                <w:sz w:val="22"/>
                <w:szCs w:val="22"/>
                <w:u w:val="none"/>
              </w:rPr>
              <w:t>ΠΕΡΙΠΤΕΡΟ ΤΟΜΕΑ</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777456" w:rsidRDefault="00777456">
            <w:pPr>
              <w:jc w:val="center"/>
              <w:rPr>
                <w:rFonts w:asciiTheme="minorHAnsi" w:hAnsiTheme="minorHAnsi" w:cs="Arial"/>
                <w:b/>
                <w:i w:val="0"/>
                <w:color w:val="auto"/>
                <w:sz w:val="22"/>
                <w:szCs w:val="22"/>
                <w:u w:val="none"/>
              </w:rPr>
            </w:pPr>
            <w:r>
              <w:rPr>
                <w:rFonts w:asciiTheme="minorHAnsi" w:hAnsiTheme="minorHAnsi" w:cs="Arial"/>
                <w:b/>
                <w:i w:val="0"/>
                <w:color w:val="auto"/>
                <w:sz w:val="22"/>
                <w:szCs w:val="22"/>
                <w:u w:val="none"/>
              </w:rPr>
              <w:t>ΕΞΟΠΛΙΣΜΟΣ</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777456" w:rsidRDefault="00777456">
            <w:pPr>
              <w:jc w:val="center"/>
              <w:rPr>
                <w:rFonts w:asciiTheme="minorHAnsi" w:hAnsiTheme="minorHAnsi" w:cs="Arial"/>
                <w:b/>
                <w:i w:val="0"/>
                <w:color w:val="auto"/>
                <w:sz w:val="22"/>
                <w:szCs w:val="22"/>
                <w:u w:val="none"/>
              </w:rPr>
            </w:pPr>
            <w:r>
              <w:rPr>
                <w:rFonts w:asciiTheme="minorHAnsi" w:hAnsiTheme="minorHAnsi" w:cs="Arial"/>
                <w:b/>
                <w:i w:val="0"/>
                <w:color w:val="auto"/>
                <w:sz w:val="22"/>
                <w:szCs w:val="22"/>
                <w:u w:val="none"/>
              </w:rPr>
              <w:t>Συνολικά ΤΕΜ</w:t>
            </w:r>
          </w:p>
        </w:tc>
      </w:tr>
      <w:tr w:rsidR="00777456" w:rsidTr="00777456">
        <w:trPr>
          <w:trHeight w:val="414"/>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Μηχανολογίας</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Πάγκοι</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2</w:t>
            </w:r>
          </w:p>
        </w:tc>
      </w:tr>
      <w:tr w:rsidR="00777456" w:rsidTr="00777456">
        <w:trPr>
          <w:trHeight w:val="26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Γραφείο</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1</w:t>
            </w:r>
          </w:p>
        </w:tc>
      </w:tr>
      <w:tr w:rsidR="00777456" w:rsidTr="00777456">
        <w:trPr>
          <w:trHeight w:val="108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Διαχωριστικό </w:t>
            </w:r>
            <w:r>
              <w:rPr>
                <w:rFonts w:asciiTheme="minorHAnsi" w:hAnsiTheme="minorHAnsi" w:cs="Arial"/>
                <w:i w:val="0"/>
                <w:color w:val="auto"/>
                <w:sz w:val="22"/>
                <w:szCs w:val="22"/>
                <w:u w:val="none"/>
                <w:lang w:val="en-US"/>
              </w:rPr>
              <w:t>panel</w:t>
            </w:r>
            <w:r>
              <w:rPr>
                <w:rFonts w:asciiTheme="minorHAnsi" w:hAnsiTheme="minorHAnsi" w:cs="Arial"/>
                <w:i w:val="0"/>
                <w:color w:val="auto"/>
                <w:sz w:val="22"/>
                <w:szCs w:val="22"/>
                <w:u w:val="none"/>
              </w:rPr>
              <w:t xml:space="preserve"> από προφίλ αλουμινίου με ένθετο φύλλο </w:t>
            </w:r>
            <w:r>
              <w:rPr>
                <w:rFonts w:asciiTheme="minorHAnsi" w:hAnsiTheme="minorHAnsi" w:cs="Arial"/>
                <w:i w:val="0"/>
                <w:color w:val="auto"/>
                <w:sz w:val="22"/>
                <w:szCs w:val="22"/>
                <w:u w:val="none"/>
                <w:lang w:val="en-US"/>
              </w:rPr>
              <w:t>INSULATE</w:t>
            </w:r>
            <w:r>
              <w:rPr>
                <w:rFonts w:asciiTheme="minorHAnsi" w:hAnsiTheme="minorHAnsi" w:cs="Arial"/>
                <w:i w:val="0"/>
                <w:color w:val="auto"/>
                <w:sz w:val="22"/>
                <w:szCs w:val="22"/>
                <w:u w:val="none"/>
              </w:rPr>
              <w:t xml:space="preserve"> διπλής όψης ή βασική δομή για περίπτερα</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3</w:t>
            </w:r>
          </w:p>
        </w:tc>
      </w:tr>
      <w:tr w:rsidR="00777456" w:rsidTr="00777456">
        <w:trPr>
          <w:trHeight w:val="111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Διαχωριστικό </w:t>
            </w:r>
            <w:r>
              <w:rPr>
                <w:rFonts w:asciiTheme="minorHAnsi" w:hAnsiTheme="minorHAnsi" w:cs="Arial"/>
                <w:i w:val="0"/>
                <w:color w:val="auto"/>
                <w:sz w:val="22"/>
                <w:szCs w:val="22"/>
                <w:u w:val="none"/>
                <w:lang w:val="en-US"/>
              </w:rPr>
              <w:t>panel</w:t>
            </w:r>
            <w:r>
              <w:rPr>
                <w:rFonts w:asciiTheme="minorHAnsi" w:hAnsiTheme="minorHAnsi" w:cs="Arial"/>
                <w:i w:val="0"/>
                <w:color w:val="auto"/>
                <w:sz w:val="22"/>
                <w:szCs w:val="22"/>
                <w:u w:val="none"/>
              </w:rPr>
              <w:t xml:space="preserve"> από προφίλ αλουμινίου με ένθετο φύλλο </w:t>
            </w:r>
            <w:r>
              <w:rPr>
                <w:rFonts w:asciiTheme="minorHAnsi" w:hAnsiTheme="minorHAnsi" w:cs="Arial"/>
                <w:i w:val="0"/>
                <w:color w:val="auto"/>
                <w:sz w:val="22"/>
                <w:szCs w:val="22"/>
                <w:u w:val="none"/>
                <w:lang w:val="en-US"/>
              </w:rPr>
              <w:t>INSULATE</w:t>
            </w:r>
            <w:r w:rsidRPr="00777456">
              <w:rPr>
                <w:rFonts w:asciiTheme="minorHAnsi" w:hAnsiTheme="minorHAnsi" w:cs="Arial"/>
                <w:i w:val="0"/>
                <w:color w:val="auto"/>
                <w:sz w:val="22"/>
                <w:szCs w:val="22"/>
                <w:u w:val="none"/>
              </w:rPr>
              <w:t xml:space="preserve"> </w:t>
            </w:r>
            <w:r>
              <w:rPr>
                <w:rFonts w:asciiTheme="minorHAnsi" w:hAnsiTheme="minorHAnsi" w:cs="Arial"/>
                <w:i w:val="0"/>
                <w:color w:val="auto"/>
                <w:sz w:val="22"/>
                <w:szCs w:val="22"/>
                <w:u w:val="none"/>
              </w:rPr>
              <w:t>μονής όψης ή βασική δομή για περίπτερα</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2</w:t>
            </w:r>
          </w:p>
        </w:tc>
      </w:tr>
      <w:tr w:rsidR="00777456" w:rsidTr="00777456">
        <w:trPr>
          <w:trHeight w:val="294"/>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Εφαρμοσμένων Τεχνών</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Πάγκοι</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2</w:t>
            </w:r>
          </w:p>
        </w:tc>
      </w:tr>
      <w:tr w:rsidR="00777456" w:rsidTr="00777456">
        <w:trPr>
          <w:trHeight w:val="25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Γραφείο</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1</w:t>
            </w:r>
          </w:p>
        </w:tc>
      </w:tr>
      <w:tr w:rsidR="00777456" w:rsidTr="00777456">
        <w:trPr>
          <w:trHeight w:val="25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Διαχωριστικό </w:t>
            </w:r>
            <w:r>
              <w:rPr>
                <w:rFonts w:asciiTheme="minorHAnsi" w:hAnsiTheme="minorHAnsi" w:cs="Arial"/>
                <w:i w:val="0"/>
                <w:color w:val="auto"/>
                <w:sz w:val="22"/>
                <w:szCs w:val="22"/>
                <w:u w:val="none"/>
                <w:lang w:val="en-US"/>
              </w:rPr>
              <w:t>panel</w:t>
            </w:r>
            <w:r>
              <w:rPr>
                <w:rFonts w:asciiTheme="minorHAnsi" w:hAnsiTheme="minorHAnsi" w:cs="Arial"/>
                <w:i w:val="0"/>
                <w:color w:val="auto"/>
                <w:sz w:val="22"/>
                <w:szCs w:val="22"/>
                <w:u w:val="none"/>
              </w:rPr>
              <w:t xml:space="preserve"> από προφίλ αλουμινίου με ένθετο φύλλο </w:t>
            </w:r>
            <w:r>
              <w:rPr>
                <w:rFonts w:asciiTheme="minorHAnsi" w:hAnsiTheme="minorHAnsi" w:cs="Arial"/>
                <w:i w:val="0"/>
                <w:color w:val="auto"/>
                <w:sz w:val="22"/>
                <w:szCs w:val="22"/>
                <w:u w:val="none"/>
                <w:lang w:val="en-US"/>
              </w:rPr>
              <w:t>INSULATE</w:t>
            </w:r>
            <w:r>
              <w:rPr>
                <w:rFonts w:asciiTheme="minorHAnsi" w:hAnsiTheme="minorHAnsi" w:cs="Arial"/>
                <w:i w:val="0"/>
                <w:color w:val="auto"/>
                <w:sz w:val="22"/>
                <w:szCs w:val="22"/>
                <w:u w:val="none"/>
              </w:rPr>
              <w:t xml:space="preserve"> διπλής όψης ή βασική δομή για περίπτερα</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3</w:t>
            </w:r>
          </w:p>
        </w:tc>
      </w:tr>
      <w:tr w:rsidR="00777456" w:rsidTr="00777456">
        <w:trPr>
          <w:trHeight w:val="25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Διαχωριστικό </w:t>
            </w:r>
            <w:r>
              <w:rPr>
                <w:rFonts w:asciiTheme="minorHAnsi" w:hAnsiTheme="minorHAnsi" w:cs="Arial"/>
                <w:i w:val="0"/>
                <w:color w:val="auto"/>
                <w:sz w:val="22"/>
                <w:szCs w:val="22"/>
                <w:u w:val="none"/>
                <w:lang w:val="en-US"/>
              </w:rPr>
              <w:t>panel</w:t>
            </w:r>
            <w:r>
              <w:rPr>
                <w:rFonts w:asciiTheme="minorHAnsi" w:hAnsiTheme="minorHAnsi" w:cs="Arial"/>
                <w:i w:val="0"/>
                <w:color w:val="auto"/>
                <w:sz w:val="22"/>
                <w:szCs w:val="22"/>
                <w:u w:val="none"/>
              </w:rPr>
              <w:t xml:space="preserve"> από προφίλ αλουμινίου με ένθετο φύλλο </w:t>
            </w:r>
            <w:r>
              <w:rPr>
                <w:rFonts w:asciiTheme="minorHAnsi" w:hAnsiTheme="minorHAnsi" w:cs="Arial"/>
                <w:i w:val="0"/>
                <w:color w:val="auto"/>
                <w:sz w:val="22"/>
                <w:szCs w:val="22"/>
                <w:u w:val="none"/>
                <w:lang w:val="en-US"/>
              </w:rPr>
              <w:t>INSULATE</w:t>
            </w:r>
            <w:r>
              <w:rPr>
                <w:rFonts w:asciiTheme="minorHAnsi" w:hAnsiTheme="minorHAnsi" w:cs="Arial"/>
                <w:i w:val="0"/>
                <w:color w:val="auto"/>
                <w:sz w:val="22"/>
                <w:szCs w:val="22"/>
                <w:u w:val="none"/>
              </w:rPr>
              <w:t xml:space="preserve"> μονής όψης ή βασική δομή για περίπτερα</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2</w:t>
            </w:r>
          </w:p>
        </w:tc>
      </w:tr>
      <w:tr w:rsidR="00777456" w:rsidTr="00777456">
        <w:trPr>
          <w:trHeight w:val="408"/>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Διοίκησης και Οικονομίας</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Γραφείο</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4</w:t>
            </w:r>
          </w:p>
        </w:tc>
      </w:tr>
      <w:tr w:rsidR="00777456" w:rsidTr="00777456">
        <w:trPr>
          <w:trHeight w:val="26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Πάγκοι</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2</w:t>
            </w:r>
          </w:p>
        </w:tc>
      </w:tr>
      <w:tr w:rsidR="00777456" w:rsidTr="00777456">
        <w:trPr>
          <w:trHeight w:val="26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Διαχωριστικό </w:t>
            </w:r>
            <w:r>
              <w:rPr>
                <w:rFonts w:asciiTheme="minorHAnsi" w:hAnsiTheme="minorHAnsi" w:cs="Arial"/>
                <w:i w:val="0"/>
                <w:color w:val="auto"/>
                <w:sz w:val="22"/>
                <w:szCs w:val="22"/>
                <w:u w:val="none"/>
                <w:lang w:val="en-US"/>
              </w:rPr>
              <w:t>panel</w:t>
            </w:r>
            <w:r>
              <w:rPr>
                <w:rFonts w:asciiTheme="minorHAnsi" w:hAnsiTheme="minorHAnsi" w:cs="Arial"/>
                <w:i w:val="0"/>
                <w:color w:val="auto"/>
                <w:sz w:val="22"/>
                <w:szCs w:val="22"/>
                <w:u w:val="none"/>
              </w:rPr>
              <w:t xml:space="preserve"> από προφίλ αλουμινίου με ένθετο φύλλο </w:t>
            </w:r>
            <w:r>
              <w:rPr>
                <w:rFonts w:asciiTheme="minorHAnsi" w:hAnsiTheme="minorHAnsi" w:cs="Arial"/>
                <w:i w:val="0"/>
                <w:color w:val="auto"/>
                <w:sz w:val="22"/>
                <w:szCs w:val="22"/>
                <w:u w:val="none"/>
                <w:lang w:val="en-US"/>
              </w:rPr>
              <w:t>INSULATE</w:t>
            </w:r>
            <w:r>
              <w:rPr>
                <w:rFonts w:asciiTheme="minorHAnsi" w:hAnsiTheme="minorHAnsi" w:cs="Arial"/>
                <w:i w:val="0"/>
                <w:color w:val="auto"/>
                <w:sz w:val="22"/>
                <w:szCs w:val="22"/>
                <w:u w:val="none"/>
              </w:rPr>
              <w:t xml:space="preserve"> διπλής όψη ή βασική δομή για περίπτερα</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3</w:t>
            </w:r>
          </w:p>
        </w:tc>
      </w:tr>
      <w:tr w:rsidR="00777456" w:rsidTr="00777456">
        <w:trPr>
          <w:trHeight w:val="26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Διαχωριστικό </w:t>
            </w:r>
            <w:r>
              <w:rPr>
                <w:rFonts w:asciiTheme="minorHAnsi" w:hAnsiTheme="minorHAnsi" w:cs="Arial"/>
                <w:i w:val="0"/>
                <w:color w:val="auto"/>
                <w:sz w:val="22"/>
                <w:szCs w:val="22"/>
                <w:u w:val="none"/>
                <w:lang w:val="en-US"/>
              </w:rPr>
              <w:t>panel</w:t>
            </w:r>
            <w:r>
              <w:rPr>
                <w:rFonts w:asciiTheme="minorHAnsi" w:hAnsiTheme="minorHAnsi" w:cs="Arial"/>
                <w:i w:val="0"/>
                <w:color w:val="auto"/>
                <w:sz w:val="22"/>
                <w:szCs w:val="22"/>
                <w:u w:val="none"/>
              </w:rPr>
              <w:t xml:space="preserve"> από προφίλ αλουμινίου με ένθετο φύλλο </w:t>
            </w:r>
            <w:r>
              <w:rPr>
                <w:rFonts w:asciiTheme="minorHAnsi" w:hAnsiTheme="minorHAnsi" w:cs="Arial"/>
                <w:i w:val="0"/>
                <w:color w:val="auto"/>
                <w:sz w:val="22"/>
                <w:szCs w:val="22"/>
                <w:u w:val="none"/>
                <w:lang w:val="en-US"/>
              </w:rPr>
              <w:t>INSULATE</w:t>
            </w:r>
            <w:r>
              <w:rPr>
                <w:rFonts w:asciiTheme="minorHAnsi" w:hAnsiTheme="minorHAnsi" w:cs="Arial"/>
                <w:i w:val="0"/>
                <w:color w:val="auto"/>
                <w:sz w:val="22"/>
                <w:szCs w:val="22"/>
                <w:u w:val="none"/>
              </w:rPr>
              <w:t xml:space="preserve"> μονής όψης ή βασική δομή για περίπτερα</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2</w:t>
            </w:r>
          </w:p>
        </w:tc>
      </w:tr>
      <w:tr w:rsidR="00777456" w:rsidTr="00777456">
        <w:trPr>
          <w:trHeight w:val="276"/>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Ηλεκτρολογίας, Ηλεκτρονικής &amp; Αυτοματισμού</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Πάγκοι</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5</w:t>
            </w:r>
          </w:p>
        </w:tc>
      </w:tr>
      <w:tr w:rsidR="00777456" w:rsidTr="00777456">
        <w:trPr>
          <w:trHeight w:val="40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Γραφείο </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1</w:t>
            </w:r>
          </w:p>
        </w:tc>
      </w:tr>
      <w:tr w:rsidR="00777456" w:rsidTr="00777456">
        <w:trPr>
          <w:trHeight w:val="40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Διαχωριστικό </w:t>
            </w:r>
            <w:r>
              <w:rPr>
                <w:rFonts w:asciiTheme="minorHAnsi" w:hAnsiTheme="minorHAnsi" w:cs="Arial"/>
                <w:i w:val="0"/>
                <w:color w:val="auto"/>
                <w:sz w:val="22"/>
                <w:szCs w:val="22"/>
                <w:u w:val="none"/>
                <w:lang w:val="en-US"/>
              </w:rPr>
              <w:t>panel</w:t>
            </w:r>
            <w:r>
              <w:rPr>
                <w:rFonts w:asciiTheme="minorHAnsi" w:hAnsiTheme="minorHAnsi" w:cs="Arial"/>
                <w:i w:val="0"/>
                <w:color w:val="auto"/>
                <w:sz w:val="22"/>
                <w:szCs w:val="22"/>
                <w:u w:val="none"/>
              </w:rPr>
              <w:t xml:space="preserve"> από προφίλ αλουμινίου με ένθετο φύλλο </w:t>
            </w:r>
            <w:r>
              <w:rPr>
                <w:rFonts w:asciiTheme="minorHAnsi" w:hAnsiTheme="minorHAnsi" w:cs="Arial"/>
                <w:i w:val="0"/>
                <w:color w:val="auto"/>
                <w:sz w:val="22"/>
                <w:szCs w:val="22"/>
                <w:u w:val="none"/>
                <w:lang w:val="en-US"/>
              </w:rPr>
              <w:t>INSULATE</w:t>
            </w:r>
            <w:r>
              <w:rPr>
                <w:rFonts w:asciiTheme="minorHAnsi" w:hAnsiTheme="minorHAnsi" w:cs="Arial"/>
                <w:i w:val="0"/>
                <w:color w:val="auto"/>
                <w:sz w:val="22"/>
                <w:szCs w:val="22"/>
                <w:u w:val="none"/>
              </w:rPr>
              <w:t xml:space="preserve"> διπλής όψης ή βασική δομή για περίπτερα</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3</w:t>
            </w:r>
          </w:p>
        </w:tc>
      </w:tr>
      <w:tr w:rsidR="00777456" w:rsidTr="00777456">
        <w:trPr>
          <w:trHeight w:val="40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Διαχωριστικό </w:t>
            </w:r>
            <w:r>
              <w:rPr>
                <w:rFonts w:asciiTheme="minorHAnsi" w:hAnsiTheme="minorHAnsi" w:cs="Arial"/>
                <w:i w:val="0"/>
                <w:color w:val="auto"/>
                <w:sz w:val="22"/>
                <w:szCs w:val="22"/>
                <w:u w:val="none"/>
                <w:lang w:val="en-US"/>
              </w:rPr>
              <w:t>panel</w:t>
            </w:r>
            <w:r>
              <w:rPr>
                <w:rFonts w:asciiTheme="minorHAnsi" w:hAnsiTheme="minorHAnsi" w:cs="Arial"/>
                <w:i w:val="0"/>
                <w:color w:val="auto"/>
                <w:sz w:val="22"/>
                <w:szCs w:val="22"/>
                <w:u w:val="none"/>
              </w:rPr>
              <w:t xml:space="preserve"> από προφίλ αλουμινίου με ένθετο φύλλο </w:t>
            </w:r>
            <w:r>
              <w:rPr>
                <w:rFonts w:asciiTheme="minorHAnsi" w:hAnsiTheme="minorHAnsi" w:cs="Arial"/>
                <w:i w:val="0"/>
                <w:color w:val="auto"/>
                <w:sz w:val="22"/>
                <w:szCs w:val="22"/>
                <w:u w:val="none"/>
                <w:lang w:val="en-US"/>
              </w:rPr>
              <w:t>INSULATE</w:t>
            </w:r>
            <w:r>
              <w:rPr>
                <w:rFonts w:asciiTheme="minorHAnsi" w:hAnsiTheme="minorHAnsi" w:cs="Arial"/>
                <w:i w:val="0"/>
                <w:color w:val="auto"/>
                <w:sz w:val="22"/>
                <w:szCs w:val="22"/>
                <w:u w:val="none"/>
              </w:rPr>
              <w:t xml:space="preserve"> μονής όψης ή βασική δομή για περίπτερα</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2</w:t>
            </w:r>
          </w:p>
        </w:tc>
      </w:tr>
      <w:tr w:rsidR="00777456" w:rsidTr="00777456">
        <w:trPr>
          <w:trHeight w:val="384"/>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Υγείας –Πρόνοιας -Ευεξίας</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Πάγκοι</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7</w:t>
            </w:r>
          </w:p>
        </w:tc>
      </w:tr>
      <w:tr w:rsidR="00777456" w:rsidTr="00777456">
        <w:trPr>
          <w:trHeight w:val="27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Γραφείο</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1</w:t>
            </w:r>
          </w:p>
        </w:tc>
      </w:tr>
      <w:tr w:rsidR="00777456" w:rsidTr="00777456">
        <w:trPr>
          <w:trHeight w:val="44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Διαχωριστικό </w:t>
            </w:r>
            <w:r>
              <w:rPr>
                <w:rFonts w:asciiTheme="minorHAnsi" w:hAnsiTheme="minorHAnsi" w:cs="Arial"/>
                <w:i w:val="0"/>
                <w:color w:val="auto"/>
                <w:sz w:val="22"/>
                <w:szCs w:val="22"/>
                <w:u w:val="none"/>
                <w:lang w:val="en-US"/>
              </w:rPr>
              <w:t>panel</w:t>
            </w:r>
            <w:r>
              <w:rPr>
                <w:rFonts w:asciiTheme="minorHAnsi" w:hAnsiTheme="minorHAnsi" w:cs="Arial"/>
                <w:i w:val="0"/>
                <w:color w:val="auto"/>
                <w:sz w:val="22"/>
                <w:szCs w:val="22"/>
                <w:u w:val="none"/>
              </w:rPr>
              <w:t xml:space="preserve"> από προφίλ αλουμινίου με ένθετο φύλλο </w:t>
            </w:r>
            <w:r>
              <w:rPr>
                <w:rFonts w:asciiTheme="minorHAnsi" w:hAnsiTheme="minorHAnsi" w:cs="Arial"/>
                <w:i w:val="0"/>
                <w:color w:val="auto"/>
                <w:sz w:val="22"/>
                <w:szCs w:val="22"/>
                <w:u w:val="none"/>
                <w:lang w:val="en-US"/>
              </w:rPr>
              <w:t>INSULATE</w:t>
            </w:r>
            <w:r>
              <w:rPr>
                <w:rFonts w:asciiTheme="minorHAnsi" w:hAnsiTheme="minorHAnsi" w:cs="Arial"/>
                <w:i w:val="0"/>
                <w:color w:val="auto"/>
                <w:sz w:val="22"/>
                <w:szCs w:val="22"/>
                <w:u w:val="none"/>
              </w:rPr>
              <w:t xml:space="preserve"> διπλής όψης ή βασική δομή για περίπτερα</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3</w:t>
            </w:r>
          </w:p>
        </w:tc>
      </w:tr>
      <w:tr w:rsidR="00777456" w:rsidTr="00777456">
        <w:trPr>
          <w:trHeight w:val="44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Διαχωριστικό </w:t>
            </w:r>
            <w:r>
              <w:rPr>
                <w:rFonts w:asciiTheme="minorHAnsi" w:hAnsiTheme="minorHAnsi" w:cs="Arial"/>
                <w:i w:val="0"/>
                <w:color w:val="auto"/>
                <w:sz w:val="22"/>
                <w:szCs w:val="22"/>
                <w:u w:val="none"/>
                <w:lang w:val="en-US"/>
              </w:rPr>
              <w:t>panel</w:t>
            </w:r>
            <w:r>
              <w:rPr>
                <w:rFonts w:asciiTheme="minorHAnsi" w:hAnsiTheme="minorHAnsi" w:cs="Arial"/>
                <w:i w:val="0"/>
                <w:color w:val="auto"/>
                <w:sz w:val="22"/>
                <w:szCs w:val="22"/>
                <w:u w:val="none"/>
              </w:rPr>
              <w:t xml:space="preserve"> από προφίλ αλουμινίου με ένθετο φύλλο </w:t>
            </w:r>
            <w:r>
              <w:rPr>
                <w:rFonts w:asciiTheme="minorHAnsi" w:hAnsiTheme="minorHAnsi" w:cs="Arial"/>
                <w:i w:val="0"/>
                <w:color w:val="auto"/>
                <w:sz w:val="22"/>
                <w:szCs w:val="22"/>
                <w:u w:val="none"/>
                <w:lang w:val="en-US"/>
              </w:rPr>
              <w:t>INSULATE</w:t>
            </w:r>
            <w:r>
              <w:rPr>
                <w:rFonts w:asciiTheme="minorHAnsi" w:hAnsiTheme="minorHAnsi" w:cs="Arial"/>
                <w:i w:val="0"/>
                <w:color w:val="auto"/>
                <w:sz w:val="22"/>
                <w:szCs w:val="22"/>
                <w:u w:val="none"/>
              </w:rPr>
              <w:t xml:space="preserve"> μονής όψης ή βασική δομή για περίπτερα</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2</w:t>
            </w:r>
          </w:p>
        </w:tc>
      </w:tr>
      <w:tr w:rsidR="00777456" w:rsidTr="00777456">
        <w:trPr>
          <w:trHeight w:val="321"/>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Πληροφορικής</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Πάγκοι</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2</w:t>
            </w:r>
          </w:p>
        </w:tc>
      </w:tr>
      <w:tr w:rsidR="00777456" w:rsidTr="00777456">
        <w:trPr>
          <w:trHeight w:val="26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Γραφείο</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1</w:t>
            </w:r>
          </w:p>
        </w:tc>
      </w:tr>
      <w:tr w:rsidR="00777456" w:rsidTr="00777456">
        <w:trPr>
          <w:trHeight w:val="45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Διαχωριστικό </w:t>
            </w:r>
            <w:r>
              <w:rPr>
                <w:rFonts w:asciiTheme="minorHAnsi" w:hAnsiTheme="minorHAnsi" w:cs="Arial"/>
                <w:i w:val="0"/>
                <w:color w:val="auto"/>
                <w:sz w:val="22"/>
                <w:szCs w:val="22"/>
                <w:u w:val="none"/>
                <w:lang w:val="en-US"/>
              </w:rPr>
              <w:t>panel</w:t>
            </w:r>
            <w:r>
              <w:rPr>
                <w:rFonts w:asciiTheme="minorHAnsi" w:hAnsiTheme="minorHAnsi" w:cs="Arial"/>
                <w:i w:val="0"/>
                <w:color w:val="auto"/>
                <w:sz w:val="22"/>
                <w:szCs w:val="22"/>
                <w:u w:val="none"/>
              </w:rPr>
              <w:t xml:space="preserve"> από προφίλ αλουμινίου με ένθετο φύλλο </w:t>
            </w:r>
            <w:r>
              <w:rPr>
                <w:rFonts w:asciiTheme="minorHAnsi" w:hAnsiTheme="minorHAnsi" w:cs="Arial"/>
                <w:i w:val="0"/>
                <w:color w:val="auto"/>
                <w:sz w:val="22"/>
                <w:szCs w:val="22"/>
                <w:u w:val="none"/>
                <w:lang w:val="en-US"/>
              </w:rPr>
              <w:t>INSULATE</w:t>
            </w:r>
            <w:r>
              <w:rPr>
                <w:rFonts w:asciiTheme="minorHAnsi" w:hAnsiTheme="minorHAnsi" w:cs="Arial"/>
                <w:i w:val="0"/>
                <w:color w:val="auto"/>
                <w:sz w:val="22"/>
                <w:szCs w:val="22"/>
                <w:u w:val="none"/>
              </w:rPr>
              <w:t xml:space="preserve"> διπλής όψης ή βασική δομή για περίπτερα</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3</w:t>
            </w:r>
          </w:p>
        </w:tc>
      </w:tr>
      <w:tr w:rsidR="00777456" w:rsidTr="00777456">
        <w:trPr>
          <w:trHeight w:val="45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Διαχωριστικό </w:t>
            </w:r>
            <w:r>
              <w:rPr>
                <w:rFonts w:asciiTheme="minorHAnsi" w:hAnsiTheme="minorHAnsi" w:cs="Arial"/>
                <w:i w:val="0"/>
                <w:color w:val="auto"/>
                <w:sz w:val="22"/>
                <w:szCs w:val="22"/>
                <w:u w:val="none"/>
                <w:lang w:val="en-US"/>
              </w:rPr>
              <w:t>panel</w:t>
            </w:r>
            <w:r>
              <w:rPr>
                <w:rFonts w:asciiTheme="minorHAnsi" w:hAnsiTheme="minorHAnsi" w:cs="Arial"/>
                <w:i w:val="0"/>
                <w:color w:val="auto"/>
                <w:sz w:val="22"/>
                <w:szCs w:val="22"/>
                <w:u w:val="none"/>
              </w:rPr>
              <w:t xml:space="preserve"> από προφίλ αλουμινίου με ένθετο φύλλο </w:t>
            </w:r>
            <w:r>
              <w:rPr>
                <w:rFonts w:asciiTheme="minorHAnsi" w:hAnsiTheme="minorHAnsi" w:cs="Arial"/>
                <w:i w:val="0"/>
                <w:color w:val="auto"/>
                <w:sz w:val="22"/>
                <w:szCs w:val="22"/>
                <w:u w:val="none"/>
                <w:lang w:val="en-US"/>
              </w:rPr>
              <w:t>INSULATE</w:t>
            </w:r>
            <w:r>
              <w:rPr>
                <w:rFonts w:asciiTheme="minorHAnsi" w:hAnsiTheme="minorHAnsi" w:cs="Arial"/>
                <w:i w:val="0"/>
                <w:color w:val="auto"/>
                <w:sz w:val="22"/>
                <w:szCs w:val="22"/>
                <w:u w:val="none"/>
              </w:rPr>
              <w:t xml:space="preserve"> μονής όψης ή βασική δομή για περίπτερα</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2</w:t>
            </w:r>
          </w:p>
        </w:tc>
      </w:tr>
      <w:tr w:rsidR="00777456" w:rsidTr="00777456">
        <w:trPr>
          <w:trHeight w:val="310"/>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7.</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Δομικών Έργων, Δομημένου Περιβάλλοντος &amp;Αρχιτεκτονικού Σχεδιασμού</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Πάγκοι</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2</w:t>
            </w:r>
          </w:p>
        </w:tc>
      </w:tr>
      <w:tr w:rsidR="00777456" w:rsidTr="00777456">
        <w:trPr>
          <w:trHeight w:val="26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Γραφείο</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1</w:t>
            </w:r>
          </w:p>
        </w:tc>
      </w:tr>
      <w:tr w:rsidR="00777456" w:rsidTr="00777456">
        <w:trPr>
          <w:trHeight w:val="80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Διαχωριστικό </w:t>
            </w:r>
            <w:r>
              <w:rPr>
                <w:rFonts w:asciiTheme="minorHAnsi" w:hAnsiTheme="minorHAnsi" w:cs="Arial"/>
                <w:i w:val="0"/>
                <w:color w:val="auto"/>
                <w:sz w:val="22"/>
                <w:szCs w:val="22"/>
                <w:u w:val="none"/>
                <w:lang w:val="en-US"/>
              </w:rPr>
              <w:t>panel</w:t>
            </w:r>
            <w:r>
              <w:rPr>
                <w:rFonts w:asciiTheme="minorHAnsi" w:hAnsiTheme="minorHAnsi" w:cs="Arial"/>
                <w:i w:val="0"/>
                <w:color w:val="auto"/>
                <w:sz w:val="22"/>
                <w:szCs w:val="22"/>
                <w:u w:val="none"/>
              </w:rPr>
              <w:t xml:space="preserve"> από προφίλ αλουμινίου με ένθετο φύλλο </w:t>
            </w:r>
            <w:r>
              <w:rPr>
                <w:rFonts w:asciiTheme="minorHAnsi" w:hAnsiTheme="minorHAnsi" w:cs="Arial"/>
                <w:i w:val="0"/>
                <w:color w:val="auto"/>
                <w:sz w:val="22"/>
                <w:szCs w:val="22"/>
                <w:u w:val="none"/>
                <w:lang w:val="en-US"/>
              </w:rPr>
              <w:t>INSULATE</w:t>
            </w:r>
            <w:r>
              <w:rPr>
                <w:rFonts w:asciiTheme="minorHAnsi" w:hAnsiTheme="minorHAnsi" w:cs="Arial"/>
                <w:i w:val="0"/>
                <w:color w:val="auto"/>
                <w:sz w:val="22"/>
                <w:szCs w:val="22"/>
                <w:u w:val="none"/>
              </w:rPr>
              <w:t xml:space="preserve"> μονής όψης ή βασική δομή για περίπτερα</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2</w:t>
            </w:r>
          </w:p>
        </w:tc>
      </w:tr>
      <w:tr w:rsidR="00777456" w:rsidTr="00777456">
        <w:trPr>
          <w:trHeight w:val="368"/>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8.</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Γεωπονίας, Τροφίμων &amp; Περιβάλλοντος</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Πάγκοι</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3</w:t>
            </w:r>
          </w:p>
        </w:tc>
      </w:tr>
      <w:tr w:rsidR="00777456" w:rsidTr="00777456">
        <w:trPr>
          <w:trHeight w:val="38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Γραφείο</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1</w:t>
            </w:r>
          </w:p>
        </w:tc>
      </w:tr>
      <w:tr w:rsidR="00777456" w:rsidTr="00777456">
        <w:trPr>
          <w:trHeight w:val="38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Διαχωριστικό </w:t>
            </w:r>
            <w:r>
              <w:rPr>
                <w:rFonts w:asciiTheme="minorHAnsi" w:hAnsiTheme="minorHAnsi" w:cs="Arial"/>
                <w:i w:val="0"/>
                <w:color w:val="auto"/>
                <w:sz w:val="22"/>
                <w:szCs w:val="22"/>
                <w:u w:val="none"/>
                <w:lang w:val="en-US"/>
              </w:rPr>
              <w:t>panel</w:t>
            </w:r>
            <w:r>
              <w:rPr>
                <w:rFonts w:asciiTheme="minorHAnsi" w:hAnsiTheme="minorHAnsi" w:cs="Arial"/>
                <w:i w:val="0"/>
                <w:color w:val="auto"/>
                <w:sz w:val="22"/>
                <w:szCs w:val="22"/>
                <w:u w:val="none"/>
              </w:rPr>
              <w:t xml:space="preserve"> από προφίλ αλουμινίου με ένθετο φύλλο </w:t>
            </w:r>
            <w:r>
              <w:rPr>
                <w:rFonts w:asciiTheme="minorHAnsi" w:hAnsiTheme="minorHAnsi" w:cs="Arial"/>
                <w:i w:val="0"/>
                <w:color w:val="auto"/>
                <w:sz w:val="22"/>
                <w:szCs w:val="22"/>
                <w:u w:val="none"/>
                <w:lang w:val="en-US"/>
              </w:rPr>
              <w:t>INSULATE</w:t>
            </w:r>
            <w:r>
              <w:rPr>
                <w:rFonts w:asciiTheme="minorHAnsi" w:hAnsiTheme="minorHAnsi" w:cs="Arial"/>
                <w:i w:val="0"/>
                <w:color w:val="auto"/>
                <w:sz w:val="22"/>
                <w:szCs w:val="22"/>
                <w:u w:val="none"/>
              </w:rPr>
              <w:t xml:space="preserve"> διπλής όψης ή βασική δομή για περίπτερα</w:t>
            </w:r>
          </w:p>
        </w:tc>
        <w:tc>
          <w:tcPr>
            <w:tcW w:w="0" w:type="auto"/>
            <w:tcBorders>
              <w:top w:val="single" w:sz="4" w:space="0" w:color="auto"/>
              <w:left w:val="single" w:sz="4" w:space="0" w:color="auto"/>
              <w:bottom w:val="single" w:sz="4" w:space="0" w:color="auto"/>
              <w:right w:val="single" w:sz="4" w:space="0" w:color="auto"/>
            </w:tcBorders>
            <w:vAlign w:val="center"/>
          </w:tcPr>
          <w:p w:rsidR="00777456" w:rsidRDefault="00777456">
            <w:pPr>
              <w:jc w:val="center"/>
              <w:rPr>
                <w:rFonts w:asciiTheme="minorHAnsi" w:hAnsiTheme="minorHAnsi" w:cs="Arial"/>
                <w:i w:val="0"/>
                <w:color w:val="auto"/>
                <w:sz w:val="22"/>
                <w:szCs w:val="22"/>
                <w:u w:val="none"/>
              </w:rPr>
            </w:pPr>
          </w:p>
        </w:tc>
      </w:tr>
      <w:tr w:rsidR="00777456" w:rsidTr="00777456">
        <w:trPr>
          <w:trHeight w:val="38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Διαχωριστικό </w:t>
            </w:r>
            <w:r>
              <w:rPr>
                <w:rFonts w:asciiTheme="minorHAnsi" w:hAnsiTheme="minorHAnsi" w:cs="Arial"/>
                <w:i w:val="0"/>
                <w:color w:val="auto"/>
                <w:sz w:val="22"/>
                <w:szCs w:val="22"/>
                <w:u w:val="none"/>
                <w:lang w:val="en-US"/>
              </w:rPr>
              <w:t>panel</w:t>
            </w:r>
            <w:r>
              <w:rPr>
                <w:rFonts w:asciiTheme="minorHAnsi" w:hAnsiTheme="minorHAnsi" w:cs="Arial"/>
                <w:i w:val="0"/>
                <w:color w:val="auto"/>
                <w:sz w:val="22"/>
                <w:szCs w:val="22"/>
                <w:u w:val="none"/>
              </w:rPr>
              <w:t xml:space="preserve"> από προφίλ αλουμινίου με ένθετο φύλλο </w:t>
            </w:r>
            <w:r>
              <w:rPr>
                <w:rFonts w:asciiTheme="minorHAnsi" w:hAnsiTheme="minorHAnsi" w:cs="Arial"/>
                <w:i w:val="0"/>
                <w:color w:val="auto"/>
                <w:sz w:val="22"/>
                <w:szCs w:val="22"/>
                <w:u w:val="none"/>
                <w:lang w:val="en-US"/>
              </w:rPr>
              <w:t>INSULATE</w:t>
            </w:r>
            <w:r>
              <w:rPr>
                <w:rFonts w:asciiTheme="minorHAnsi" w:hAnsiTheme="minorHAnsi" w:cs="Arial"/>
                <w:i w:val="0"/>
                <w:color w:val="auto"/>
                <w:sz w:val="22"/>
                <w:szCs w:val="22"/>
                <w:u w:val="none"/>
              </w:rPr>
              <w:t xml:space="preserve"> μονής όψης ή βασική δομή για περίπτερα</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2</w:t>
            </w:r>
          </w:p>
        </w:tc>
      </w:tr>
      <w:tr w:rsidR="00777456" w:rsidTr="00777456">
        <w:trPr>
          <w:trHeight w:val="368"/>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9.</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Ενιαίο Ειδικό Επαγγελματικό Γυμνάσιο Λύκειο (ΕΝ.Ε.Ε.ΓΥ.Λ.)</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Πάγκοι</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3</w:t>
            </w:r>
          </w:p>
        </w:tc>
      </w:tr>
      <w:tr w:rsidR="00777456" w:rsidTr="00777456">
        <w:trPr>
          <w:trHeight w:val="31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Γραφείο</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1</w:t>
            </w:r>
          </w:p>
        </w:tc>
      </w:tr>
      <w:tr w:rsidR="00777456" w:rsidTr="00777456">
        <w:trPr>
          <w:trHeight w:val="41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Διαχωριστικό </w:t>
            </w:r>
            <w:r>
              <w:rPr>
                <w:rFonts w:asciiTheme="minorHAnsi" w:hAnsiTheme="minorHAnsi" w:cs="Arial"/>
                <w:i w:val="0"/>
                <w:color w:val="auto"/>
                <w:sz w:val="22"/>
                <w:szCs w:val="22"/>
                <w:u w:val="none"/>
                <w:lang w:val="en-US"/>
              </w:rPr>
              <w:t>panel</w:t>
            </w:r>
            <w:r>
              <w:rPr>
                <w:rFonts w:asciiTheme="minorHAnsi" w:hAnsiTheme="minorHAnsi" w:cs="Arial"/>
                <w:i w:val="0"/>
                <w:color w:val="auto"/>
                <w:sz w:val="22"/>
                <w:szCs w:val="22"/>
                <w:u w:val="none"/>
              </w:rPr>
              <w:t xml:space="preserve"> από προφίλ αλουμινίου με ένθετο φύλλο </w:t>
            </w:r>
            <w:r>
              <w:rPr>
                <w:rFonts w:asciiTheme="minorHAnsi" w:hAnsiTheme="minorHAnsi" w:cs="Arial"/>
                <w:i w:val="0"/>
                <w:color w:val="auto"/>
                <w:sz w:val="22"/>
                <w:szCs w:val="22"/>
                <w:u w:val="none"/>
                <w:lang w:val="en-US"/>
              </w:rPr>
              <w:t>INSULATE</w:t>
            </w:r>
            <w:r>
              <w:rPr>
                <w:rFonts w:asciiTheme="minorHAnsi" w:hAnsiTheme="minorHAnsi" w:cs="Arial"/>
                <w:i w:val="0"/>
                <w:color w:val="auto"/>
                <w:sz w:val="22"/>
                <w:szCs w:val="22"/>
                <w:u w:val="none"/>
              </w:rPr>
              <w:t xml:space="preserve"> μονής όψης ή βασική δομή για περίπτερα</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2</w:t>
            </w:r>
          </w:p>
        </w:tc>
      </w:tr>
      <w:tr w:rsidR="00777456" w:rsidTr="00777456">
        <w:trPr>
          <w:trHeight w:val="296"/>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10.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ΥΠΠΕΘ</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Πάγκοι</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2</w:t>
            </w:r>
          </w:p>
        </w:tc>
      </w:tr>
      <w:tr w:rsidR="00777456" w:rsidTr="00777456">
        <w:trPr>
          <w:trHeight w:val="27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Γραφείο</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1</w:t>
            </w:r>
          </w:p>
        </w:tc>
      </w:tr>
      <w:tr w:rsidR="00777456" w:rsidTr="00777456">
        <w:trPr>
          <w:trHeight w:val="27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Ντουλάπι με κλειδαριά</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1</w:t>
            </w:r>
          </w:p>
        </w:tc>
      </w:tr>
      <w:tr w:rsidR="00777456" w:rsidTr="00777456">
        <w:trPr>
          <w:trHeight w:val="28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Οθόνη (με τη βάση της)</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1</w:t>
            </w:r>
          </w:p>
        </w:tc>
      </w:tr>
      <w:tr w:rsidR="00777456" w:rsidTr="00777456">
        <w:trPr>
          <w:trHeight w:val="24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Φορητός Υπολογιστής</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1</w:t>
            </w:r>
          </w:p>
        </w:tc>
      </w:tr>
      <w:tr w:rsidR="00777456" w:rsidTr="00777456">
        <w:trPr>
          <w:trHeight w:val="41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Διαχωριστικό </w:t>
            </w:r>
            <w:r>
              <w:rPr>
                <w:rFonts w:asciiTheme="minorHAnsi" w:hAnsiTheme="minorHAnsi" w:cs="Arial"/>
                <w:i w:val="0"/>
                <w:color w:val="auto"/>
                <w:sz w:val="22"/>
                <w:szCs w:val="22"/>
                <w:u w:val="none"/>
                <w:lang w:val="en-US"/>
              </w:rPr>
              <w:t>panel</w:t>
            </w:r>
            <w:r>
              <w:rPr>
                <w:rFonts w:asciiTheme="minorHAnsi" w:hAnsiTheme="minorHAnsi" w:cs="Arial"/>
                <w:i w:val="0"/>
                <w:color w:val="auto"/>
                <w:sz w:val="22"/>
                <w:szCs w:val="22"/>
                <w:u w:val="none"/>
              </w:rPr>
              <w:t xml:space="preserve"> από προφίλ αλουμινίου με ένθετο φύλλο </w:t>
            </w:r>
            <w:r>
              <w:rPr>
                <w:rFonts w:asciiTheme="minorHAnsi" w:hAnsiTheme="minorHAnsi" w:cs="Arial"/>
                <w:i w:val="0"/>
                <w:color w:val="auto"/>
                <w:sz w:val="22"/>
                <w:szCs w:val="22"/>
                <w:u w:val="none"/>
                <w:lang w:val="en-US"/>
              </w:rPr>
              <w:t>INSULATE</w:t>
            </w:r>
            <w:r>
              <w:rPr>
                <w:rFonts w:asciiTheme="minorHAnsi" w:hAnsiTheme="minorHAnsi" w:cs="Arial"/>
                <w:i w:val="0"/>
                <w:color w:val="auto"/>
                <w:sz w:val="22"/>
                <w:szCs w:val="22"/>
                <w:u w:val="none"/>
              </w:rPr>
              <w:t xml:space="preserve"> διπλής όψης ή βασική δομή για περίπτερα</w:t>
            </w:r>
          </w:p>
        </w:tc>
        <w:tc>
          <w:tcPr>
            <w:tcW w:w="0" w:type="auto"/>
            <w:tcBorders>
              <w:top w:val="single" w:sz="4" w:space="0" w:color="auto"/>
              <w:left w:val="single" w:sz="4" w:space="0" w:color="auto"/>
              <w:bottom w:val="single" w:sz="4" w:space="0" w:color="auto"/>
              <w:right w:val="single" w:sz="4" w:space="0" w:color="auto"/>
            </w:tcBorders>
            <w:vAlign w:val="center"/>
          </w:tcPr>
          <w:p w:rsidR="00777456" w:rsidRDefault="00777456">
            <w:pPr>
              <w:jc w:val="center"/>
              <w:rPr>
                <w:rFonts w:asciiTheme="minorHAnsi" w:hAnsiTheme="minorHAnsi" w:cs="Arial"/>
                <w:i w:val="0"/>
                <w:color w:val="auto"/>
                <w:sz w:val="22"/>
                <w:szCs w:val="22"/>
                <w:u w:val="none"/>
              </w:rPr>
            </w:pPr>
          </w:p>
        </w:tc>
      </w:tr>
      <w:tr w:rsidR="00777456" w:rsidTr="00777456">
        <w:trPr>
          <w:trHeight w:val="41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Διαχωριστικό </w:t>
            </w:r>
            <w:r>
              <w:rPr>
                <w:rFonts w:asciiTheme="minorHAnsi" w:hAnsiTheme="minorHAnsi" w:cs="Arial"/>
                <w:i w:val="0"/>
                <w:color w:val="auto"/>
                <w:sz w:val="22"/>
                <w:szCs w:val="22"/>
                <w:u w:val="none"/>
                <w:lang w:val="en-US"/>
              </w:rPr>
              <w:t>panel</w:t>
            </w:r>
            <w:r>
              <w:rPr>
                <w:rFonts w:asciiTheme="minorHAnsi" w:hAnsiTheme="minorHAnsi" w:cs="Arial"/>
                <w:i w:val="0"/>
                <w:color w:val="auto"/>
                <w:sz w:val="22"/>
                <w:szCs w:val="22"/>
                <w:u w:val="none"/>
              </w:rPr>
              <w:t xml:space="preserve"> από προφίλ αλουμινίου με ένθετο φύλλο </w:t>
            </w:r>
            <w:r>
              <w:rPr>
                <w:rFonts w:asciiTheme="minorHAnsi" w:hAnsiTheme="minorHAnsi" w:cs="Arial"/>
                <w:i w:val="0"/>
                <w:color w:val="auto"/>
                <w:sz w:val="22"/>
                <w:szCs w:val="22"/>
                <w:u w:val="none"/>
                <w:lang w:val="en-US"/>
              </w:rPr>
              <w:t>INSULATE</w:t>
            </w:r>
            <w:r>
              <w:rPr>
                <w:rFonts w:asciiTheme="minorHAnsi" w:hAnsiTheme="minorHAnsi" w:cs="Arial"/>
                <w:i w:val="0"/>
                <w:color w:val="auto"/>
                <w:sz w:val="22"/>
                <w:szCs w:val="22"/>
                <w:u w:val="none"/>
              </w:rPr>
              <w:t xml:space="preserve"> μονής όψης ή βασική δομή για περίπτερα</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2</w:t>
            </w:r>
          </w:p>
        </w:tc>
      </w:tr>
      <w:tr w:rsidR="00777456" w:rsidTr="00777456">
        <w:trPr>
          <w:trHeight w:val="41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bdr w:val="none" w:sz="0" w:space="0" w:color="auto" w:frame="1"/>
              </w:rPr>
              <w:t>Τραπέζι στρογγυλό</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1</w:t>
            </w:r>
          </w:p>
        </w:tc>
      </w:tr>
      <w:tr w:rsidR="00777456" w:rsidTr="00777456">
        <w:trPr>
          <w:trHeight w:val="258"/>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11.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Εξέδρα</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Τραπεζάκι</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2</w:t>
            </w:r>
          </w:p>
        </w:tc>
      </w:tr>
      <w:tr w:rsidR="00777456" w:rsidTr="00777456">
        <w:trPr>
          <w:trHeight w:val="27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Ντουλάπι με κλειδαριά</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1</w:t>
            </w:r>
          </w:p>
        </w:tc>
      </w:tr>
      <w:tr w:rsidR="00777456" w:rsidTr="00777456">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roofErr w:type="spellStart"/>
            <w:r>
              <w:rPr>
                <w:rFonts w:asciiTheme="minorHAnsi" w:hAnsiTheme="minorHAnsi" w:cs="Arial"/>
                <w:i w:val="0"/>
                <w:color w:val="auto"/>
                <w:sz w:val="22"/>
                <w:szCs w:val="22"/>
                <w:u w:val="none"/>
              </w:rPr>
              <w:t>Προσπεκτοθήκη</w:t>
            </w:r>
            <w:proofErr w:type="spellEnd"/>
            <w:r>
              <w:rPr>
                <w:rFonts w:asciiTheme="minorHAnsi" w:hAnsiTheme="minorHAnsi" w:cs="Arial"/>
                <w:i w:val="0"/>
                <w:color w:val="auto"/>
                <w:sz w:val="22"/>
                <w:szCs w:val="22"/>
                <w:u w:val="none"/>
              </w:rPr>
              <w:t xml:space="preserve"> δαπέδου 2 ή 3 θέσεων</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2</w:t>
            </w:r>
          </w:p>
        </w:tc>
      </w:tr>
      <w:tr w:rsidR="00777456" w:rsidTr="00777456">
        <w:trPr>
          <w:trHeight w:val="27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Οθόνη (με τη βάση της)</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1</w:t>
            </w:r>
          </w:p>
        </w:tc>
      </w:tr>
      <w:tr w:rsidR="00777456" w:rsidTr="00777456">
        <w:trPr>
          <w:trHeight w:val="29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Φορητός Υπολογιστής</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1</w:t>
            </w:r>
          </w:p>
        </w:tc>
      </w:tr>
      <w:tr w:rsidR="00777456" w:rsidTr="00777456">
        <w:trPr>
          <w:trHeight w:val="37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Μοκέτα </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1</w:t>
            </w:r>
          </w:p>
        </w:tc>
      </w:tr>
      <w:tr w:rsidR="00777456" w:rsidTr="00777456">
        <w:trPr>
          <w:trHeight w:val="37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Αναλόγιο Ομιλιών</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1</w:t>
            </w:r>
          </w:p>
        </w:tc>
      </w:tr>
      <w:tr w:rsidR="00777456" w:rsidTr="00777456">
        <w:trPr>
          <w:trHeight w:val="37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Καρέκλες για ομιλίες</w:t>
            </w:r>
          </w:p>
        </w:tc>
        <w:tc>
          <w:tcPr>
            <w:tcW w:w="0" w:type="auto"/>
            <w:tcBorders>
              <w:top w:val="single" w:sz="4" w:space="0" w:color="auto"/>
              <w:left w:val="single" w:sz="4" w:space="0" w:color="auto"/>
              <w:bottom w:val="single" w:sz="4" w:space="0" w:color="auto"/>
              <w:right w:val="single" w:sz="4" w:space="0" w:color="auto"/>
            </w:tcBorders>
            <w:vAlign w:val="center"/>
            <w:hideMark/>
          </w:tcPr>
          <w:p w:rsidR="00777456" w:rsidRDefault="00777456">
            <w:pPr>
              <w:jc w:val="center"/>
              <w:rPr>
                <w:rFonts w:asciiTheme="minorHAnsi" w:hAnsiTheme="minorHAnsi" w:cs="Arial"/>
                <w:i w:val="0"/>
                <w:color w:val="auto"/>
                <w:sz w:val="22"/>
                <w:szCs w:val="22"/>
                <w:u w:val="none"/>
              </w:rPr>
            </w:pPr>
            <w:r>
              <w:rPr>
                <w:rFonts w:asciiTheme="minorHAnsi" w:hAnsiTheme="minorHAnsi" w:cs="Arial"/>
                <w:i w:val="0"/>
                <w:color w:val="auto"/>
                <w:sz w:val="22"/>
                <w:szCs w:val="22"/>
                <w:u w:val="none"/>
              </w:rPr>
              <w:t>6</w:t>
            </w:r>
          </w:p>
        </w:tc>
      </w:tr>
    </w:tbl>
    <w:p w:rsidR="00777456" w:rsidRPr="00F61133" w:rsidRDefault="00777456" w:rsidP="00777456">
      <w:pPr>
        <w:spacing w:after="120"/>
        <w:rPr>
          <w:rFonts w:cs="Arial"/>
          <w:i w:val="0"/>
          <w:color w:val="000000" w:themeColor="text1"/>
        </w:rPr>
      </w:pPr>
    </w:p>
    <w:p w:rsidR="00777456" w:rsidRPr="00F07BCF" w:rsidRDefault="00F07BCF" w:rsidP="00777456">
      <w:pPr>
        <w:widowControl w:val="0"/>
        <w:autoSpaceDE w:val="0"/>
        <w:autoSpaceDN w:val="0"/>
        <w:spacing w:after="120"/>
        <w:jc w:val="center"/>
        <w:outlineLvl w:val="1"/>
        <w:rPr>
          <w:rFonts w:asciiTheme="minorHAnsi" w:eastAsiaTheme="minorHAnsi" w:hAnsiTheme="minorHAnsi" w:cstheme="minorHAnsi"/>
          <w:b/>
          <w:i w:val="0"/>
          <w:color w:val="auto"/>
          <w:sz w:val="22"/>
          <w:szCs w:val="22"/>
          <w:lang w:val="en-US"/>
        </w:rPr>
      </w:pPr>
      <w:r>
        <w:rPr>
          <w:rFonts w:asciiTheme="minorHAnsi" w:eastAsiaTheme="minorHAnsi" w:hAnsiTheme="minorHAnsi" w:cstheme="minorHAnsi"/>
          <w:b/>
          <w:i w:val="0"/>
          <w:color w:val="auto"/>
          <w:sz w:val="22"/>
          <w:szCs w:val="22"/>
        </w:rPr>
        <w:t>Παράρτημα I</w:t>
      </w:r>
      <w:r>
        <w:rPr>
          <w:rFonts w:asciiTheme="minorHAnsi" w:eastAsiaTheme="minorHAnsi" w:hAnsiTheme="minorHAnsi" w:cstheme="minorHAnsi"/>
          <w:b/>
          <w:i w:val="0"/>
          <w:color w:val="auto"/>
          <w:sz w:val="22"/>
          <w:szCs w:val="22"/>
          <w:lang w:val="en-US"/>
        </w:rPr>
        <w:t>V</w:t>
      </w:r>
    </w:p>
    <w:p w:rsidR="00777456" w:rsidRPr="00E45F6A" w:rsidRDefault="00777456" w:rsidP="00E45F6A">
      <w:pPr>
        <w:widowControl w:val="0"/>
        <w:autoSpaceDE w:val="0"/>
        <w:autoSpaceDN w:val="0"/>
        <w:spacing w:after="120"/>
        <w:jc w:val="center"/>
        <w:outlineLvl w:val="1"/>
        <w:rPr>
          <w:rFonts w:asciiTheme="minorHAnsi" w:eastAsiaTheme="minorHAnsi" w:hAnsiTheme="minorHAnsi" w:cstheme="minorHAnsi"/>
          <w:b/>
          <w:i w:val="0"/>
          <w:color w:val="auto"/>
          <w:sz w:val="22"/>
          <w:szCs w:val="22"/>
        </w:rPr>
      </w:pPr>
      <w:r w:rsidRPr="00E45F6A">
        <w:rPr>
          <w:rFonts w:asciiTheme="minorHAnsi" w:eastAsiaTheme="minorHAnsi" w:hAnsiTheme="minorHAnsi" w:cstheme="minorHAnsi"/>
          <w:b/>
          <w:i w:val="0"/>
          <w:color w:val="auto"/>
          <w:sz w:val="22"/>
          <w:szCs w:val="22"/>
        </w:rPr>
        <w:t>Είδη και διαστάσεις εκθεμάτων εκθεσιακών περιπτέρων και σημεία παραλαβής και επιστροφής τους</w:t>
      </w:r>
    </w:p>
    <w:p w:rsidR="00777456" w:rsidRDefault="00777456" w:rsidP="00777456">
      <w:pPr>
        <w:widowControl w:val="0"/>
        <w:autoSpaceDE w:val="0"/>
        <w:autoSpaceDN w:val="0"/>
        <w:spacing w:after="120"/>
        <w:jc w:val="both"/>
        <w:outlineLvl w:val="1"/>
        <w:rPr>
          <w:rFonts w:asciiTheme="minorHAnsi" w:eastAsiaTheme="minorHAnsi" w:hAnsiTheme="minorHAnsi" w:cstheme="minorHAnsi"/>
          <w:i w:val="0"/>
          <w:color w:val="auto"/>
          <w:sz w:val="22"/>
          <w:szCs w:val="22"/>
          <w:u w:val="none"/>
        </w:rPr>
      </w:pPr>
      <w:r>
        <w:rPr>
          <w:rFonts w:asciiTheme="minorHAnsi" w:eastAsiaTheme="minorHAnsi" w:hAnsiTheme="minorHAnsi" w:cstheme="minorHAnsi"/>
          <w:i w:val="0"/>
          <w:color w:val="auto"/>
          <w:sz w:val="22"/>
          <w:szCs w:val="22"/>
          <w:u w:val="none"/>
        </w:rPr>
        <w:t>Παρατηρήσεις:</w:t>
      </w:r>
    </w:p>
    <w:p w:rsidR="00777456" w:rsidRDefault="00777456" w:rsidP="00F07BCF">
      <w:pPr>
        <w:pStyle w:val="ab"/>
        <w:widowControl w:val="0"/>
        <w:numPr>
          <w:ilvl w:val="0"/>
          <w:numId w:val="21"/>
        </w:numPr>
        <w:autoSpaceDE w:val="0"/>
        <w:autoSpaceDN w:val="0"/>
        <w:spacing w:after="120"/>
        <w:jc w:val="both"/>
        <w:outlineLvl w:val="1"/>
        <w:rPr>
          <w:rFonts w:asciiTheme="minorHAnsi" w:eastAsiaTheme="minorHAnsi" w:hAnsiTheme="minorHAnsi" w:cstheme="minorHAnsi"/>
        </w:rPr>
      </w:pPr>
      <w:r>
        <w:rPr>
          <w:rFonts w:cstheme="minorHAnsi"/>
        </w:rPr>
        <w:t xml:space="preserve">Οι ακριβής ταχυδρομικές διευθύνσεις θα δοθούν στον Ανάδοχο με την υπογραφή της Σύμβασης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4448"/>
        <w:gridCol w:w="1816"/>
        <w:gridCol w:w="2222"/>
      </w:tblGrid>
      <w:tr w:rsidR="00777456" w:rsidTr="00777456">
        <w:trPr>
          <w:trHeight w:val="324"/>
          <w:tblHeader/>
        </w:trPr>
        <w:tc>
          <w:tcPr>
            <w:tcW w:w="102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ΤΟΜΕΑΣ</w:t>
            </w:r>
          </w:p>
        </w:tc>
        <w:tc>
          <w:tcPr>
            <w:tcW w:w="208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ΕΚΘΕΜΑΤΑ</w:t>
            </w:r>
          </w:p>
        </w:tc>
        <w:tc>
          <w:tcPr>
            <w:tcW w:w="85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ΔΙΑΣΤΑΣΕΙΣ </w:t>
            </w:r>
          </w:p>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(σε μέτρα)</w:t>
            </w:r>
          </w:p>
        </w:tc>
        <w:tc>
          <w:tcPr>
            <w:tcW w:w="104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ΣΗΜΕΙΑ ΠΑΡΑΛΑΒΗΣ</w:t>
            </w:r>
          </w:p>
        </w:tc>
      </w:tr>
      <w:tr w:rsidR="00777456" w:rsidTr="00777456">
        <w:trPr>
          <w:trHeight w:val="713"/>
          <w:tblHeader/>
        </w:trPr>
        <w:tc>
          <w:tcPr>
            <w:tcW w:w="1028" w:type="pct"/>
            <w:vMerge w:val="restar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highlight w:val="yellow"/>
                <w:u w:val="none"/>
              </w:rPr>
            </w:pPr>
            <w:r>
              <w:rPr>
                <w:rFonts w:asciiTheme="minorHAnsi" w:hAnsiTheme="minorHAnsi" w:cs="Arial"/>
                <w:i w:val="0"/>
                <w:color w:val="auto"/>
                <w:sz w:val="22"/>
                <w:szCs w:val="22"/>
                <w:u w:val="none"/>
              </w:rPr>
              <w:t>1. ΜΗΧΑΝΟΛΟΓΙΚΟΣ</w:t>
            </w:r>
          </w:p>
        </w:tc>
        <w:tc>
          <w:tcPr>
            <w:tcW w:w="2082" w:type="pc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1. Μονάδα διαιρούμενου  κλιματιστικού συστήματος</w:t>
            </w:r>
          </w:p>
        </w:tc>
        <w:tc>
          <w:tcPr>
            <w:tcW w:w="850" w:type="pc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1.80 x 1.00x0.50</w:t>
            </w:r>
          </w:p>
        </w:tc>
        <w:tc>
          <w:tcPr>
            <w:tcW w:w="1040" w:type="pct"/>
            <w:vMerge w:val="restart"/>
            <w:tcBorders>
              <w:top w:val="single" w:sz="4" w:space="0" w:color="auto"/>
              <w:left w:val="single" w:sz="4" w:space="0" w:color="auto"/>
              <w:bottom w:val="single" w:sz="4" w:space="0" w:color="auto"/>
              <w:right w:val="single" w:sz="4" w:space="0" w:color="auto"/>
            </w:tcBorders>
            <w:vAlign w:val="center"/>
          </w:tcPr>
          <w:p w:rsidR="00777456" w:rsidRDefault="00777456">
            <w:pPr>
              <w:rPr>
                <w:rFonts w:asciiTheme="minorHAnsi" w:hAnsiTheme="minorHAnsi" w:cs="Arial"/>
                <w:i w:val="0"/>
                <w:color w:val="auto"/>
                <w:sz w:val="22"/>
                <w:szCs w:val="22"/>
                <w:highlight w:val="yellow"/>
                <w:u w:val="none"/>
              </w:rPr>
            </w:pPr>
            <w:r>
              <w:rPr>
                <w:rFonts w:asciiTheme="minorHAnsi" w:hAnsiTheme="minorHAnsi" w:cs="Tahoma"/>
                <w:i w:val="0"/>
                <w:color w:val="auto"/>
                <w:sz w:val="22"/>
                <w:szCs w:val="22"/>
                <w:u w:val="none"/>
              </w:rPr>
              <w:t xml:space="preserve"> </w:t>
            </w:r>
          </w:p>
          <w:p w:rsidR="00777456" w:rsidRDefault="00777456">
            <w:pPr>
              <w:rPr>
                <w:rFonts w:asciiTheme="minorHAnsi" w:hAnsiTheme="minorHAnsi" w:cs="Tahoma"/>
                <w:i w:val="0"/>
                <w:color w:val="auto"/>
                <w:sz w:val="22"/>
                <w:szCs w:val="22"/>
                <w:u w:val="none"/>
              </w:rPr>
            </w:pPr>
            <w:r>
              <w:rPr>
                <w:rFonts w:asciiTheme="minorHAnsi" w:hAnsiTheme="minorHAnsi" w:cs="Tahoma"/>
                <w:i w:val="0"/>
                <w:color w:val="auto"/>
                <w:sz w:val="22"/>
                <w:szCs w:val="22"/>
                <w:u w:val="none"/>
              </w:rPr>
              <w:t>1</w:t>
            </w:r>
            <w:r>
              <w:rPr>
                <w:rFonts w:asciiTheme="minorHAnsi" w:hAnsiTheme="minorHAnsi" w:cs="Tahoma"/>
                <w:i w:val="0"/>
                <w:color w:val="auto"/>
                <w:sz w:val="22"/>
                <w:szCs w:val="22"/>
                <w:u w:val="none"/>
                <w:vertAlign w:val="superscript"/>
              </w:rPr>
              <w:t>ο</w:t>
            </w:r>
            <w:r>
              <w:rPr>
                <w:rFonts w:asciiTheme="minorHAnsi" w:hAnsiTheme="minorHAnsi" w:cs="Tahoma"/>
                <w:i w:val="0"/>
                <w:color w:val="auto"/>
                <w:sz w:val="22"/>
                <w:szCs w:val="22"/>
                <w:u w:val="none"/>
              </w:rPr>
              <w:t xml:space="preserve"> Ε.Κ. ΙΩΑΝΝΙ</w:t>
            </w:r>
            <w:r w:rsidR="00F07BCF">
              <w:rPr>
                <w:rFonts w:asciiTheme="minorHAnsi" w:hAnsiTheme="minorHAnsi" w:cs="Tahoma"/>
                <w:i w:val="0"/>
                <w:color w:val="auto"/>
                <w:sz w:val="22"/>
                <w:szCs w:val="22"/>
                <w:u w:val="none"/>
              </w:rPr>
              <w:t>Ν</w:t>
            </w:r>
            <w:r>
              <w:rPr>
                <w:rFonts w:asciiTheme="minorHAnsi" w:hAnsiTheme="minorHAnsi" w:cs="Tahoma"/>
                <w:i w:val="0"/>
                <w:color w:val="auto"/>
                <w:sz w:val="22"/>
                <w:szCs w:val="22"/>
                <w:u w:val="none"/>
              </w:rPr>
              <w:t>ΩΝ</w:t>
            </w:r>
          </w:p>
          <w:p w:rsidR="00777456" w:rsidRDefault="00777456">
            <w:pPr>
              <w:rPr>
                <w:rFonts w:asciiTheme="minorHAnsi" w:hAnsiTheme="minorHAnsi" w:cs="Tahoma"/>
                <w:i w:val="0"/>
                <w:color w:val="auto"/>
                <w:sz w:val="22"/>
                <w:szCs w:val="22"/>
                <w:u w:val="none"/>
              </w:rPr>
            </w:pPr>
            <w:r>
              <w:rPr>
                <w:rFonts w:asciiTheme="minorHAnsi" w:hAnsiTheme="minorHAnsi" w:cs="Tahoma"/>
                <w:i w:val="0"/>
                <w:color w:val="auto"/>
                <w:sz w:val="22"/>
                <w:szCs w:val="22"/>
                <w:u w:val="none"/>
              </w:rPr>
              <w:t xml:space="preserve">(υπεύθυνος </w:t>
            </w:r>
            <w:proofErr w:type="spellStart"/>
            <w:r>
              <w:rPr>
                <w:rFonts w:asciiTheme="minorHAnsi" w:hAnsiTheme="minorHAnsi" w:cs="Tahoma"/>
                <w:i w:val="0"/>
                <w:color w:val="auto"/>
                <w:sz w:val="22"/>
                <w:szCs w:val="22"/>
                <w:u w:val="none"/>
              </w:rPr>
              <w:t>Τσιμάκης</w:t>
            </w:r>
            <w:proofErr w:type="spellEnd"/>
            <w:r>
              <w:rPr>
                <w:rFonts w:asciiTheme="minorHAnsi" w:hAnsiTheme="minorHAnsi" w:cs="Tahoma"/>
                <w:i w:val="0"/>
                <w:color w:val="auto"/>
                <w:sz w:val="22"/>
                <w:szCs w:val="22"/>
                <w:u w:val="none"/>
              </w:rPr>
              <w:t xml:space="preserve"> Αστέριος, </w:t>
            </w:r>
            <w:proofErr w:type="spellStart"/>
            <w:r>
              <w:rPr>
                <w:rFonts w:asciiTheme="minorHAnsi" w:hAnsiTheme="minorHAnsi" w:cs="Tahoma"/>
                <w:i w:val="0"/>
                <w:color w:val="auto"/>
                <w:sz w:val="22"/>
                <w:szCs w:val="22"/>
                <w:u w:val="none"/>
              </w:rPr>
              <w:t>τηλ</w:t>
            </w:r>
            <w:proofErr w:type="spellEnd"/>
            <w:r>
              <w:rPr>
                <w:rFonts w:asciiTheme="minorHAnsi" w:hAnsiTheme="minorHAnsi" w:cs="Tahoma"/>
                <w:i w:val="0"/>
                <w:color w:val="auto"/>
                <w:sz w:val="22"/>
                <w:szCs w:val="22"/>
                <w:u w:val="none"/>
              </w:rPr>
              <w:t>. 2651040085)</w:t>
            </w:r>
          </w:p>
          <w:p w:rsidR="00777456" w:rsidRDefault="00777456">
            <w:pPr>
              <w:rPr>
                <w:rFonts w:asciiTheme="minorHAnsi" w:hAnsiTheme="minorHAnsi" w:cs="Arial"/>
                <w:i w:val="0"/>
                <w:color w:val="auto"/>
                <w:sz w:val="22"/>
                <w:szCs w:val="22"/>
                <w:u w:val="none"/>
              </w:rPr>
            </w:pPr>
            <w:r>
              <w:rPr>
                <w:rFonts w:asciiTheme="minorHAnsi" w:hAnsiTheme="minorHAnsi" w:cs="Tahoma"/>
                <w:i w:val="0"/>
                <w:color w:val="auto"/>
                <w:sz w:val="22"/>
                <w:szCs w:val="22"/>
                <w:u w:val="none"/>
              </w:rPr>
              <w:t xml:space="preserve">Τέρμα Λ. Δωδώνης – Ελευθερίου Μπάρκα, Ιωάννινα, </w:t>
            </w:r>
            <w:proofErr w:type="spellStart"/>
            <w:r>
              <w:rPr>
                <w:rFonts w:asciiTheme="minorHAnsi" w:hAnsiTheme="minorHAnsi" w:cs="Tahoma"/>
                <w:i w:val="0"/>
                <w:color w:val="auto"/>
                <w:sz w:val="22"/>
                <w:szCs w:val="22"/>
                <w:u w:val="none"/>
              </w:rPr>
              <w:t>τ.κ</w:t>
            </w:r>
            <w:proofErr w:type="spellEnd"/>
            <w:r>
              <w:rPr>
                <w:rFonts w:asciiTheme="minorHAnsi" w:hAnsiTheme="minorHAnsi" w:cs="Tahoma"/>
                <w:i w:val="0"/>
                <w:color w:val="auto"/>
                <w:sz w:val="22"/>
                <w:szCs w:val="22"/>
                <w:u w:val="none"/>
              </w:rPr>
              <w:t>. 45221</w:t>
            </w:r>
          </w:p>
          <w:p w:rsidR="00777456" w:rsidRDefault="00777456">
            <w:pPr>
              <w:rPr>
                <w:rFonts w:asciiTheme="minorHAnsi" w:hAnsiTheme="minorHAnsi" w:cs="Arial"/>
                <w:i w:val="0"/>
                <w:color w:val="auto"/>
                <w:sz w:val="22"/>
                <w:szCs w:val="22"/>
                <w:highlight w:val="yellow"/>
                <w:u w:val="none"/>
              </w:rPr>
            </w:pPr>
          </w:p>
        </w:tc>
      </w:tr>
      <w:tr w:rsidR="00777456" w:rsidTr="00777456">
        <w:trPr>
          <w:trHeight w:val="709"/>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highlight w:val="yellow"/>
                <w:u w:val="none"/>
              </w:rPr>
            </w:pPr>
          </w:p>
        </w:tc>
        <w:tc>
          <w:tcPr>
            <w:tcW w:w="2082" w:type="pc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Tahoma"/>
                <w:i w:val="0"/>
                <w:color w:val="auto"/>
                <w:sz w:val="22"/>
                <w:szCs w:val="22"/>
                <w:u w:val="none"/>
              </w:rPr>
              <w:t xml:space="preserve">2. Μηχανή </w:t>
            </w:r>
            <w:r>
              <w:rPr>
                <w:rFonts w:asciiTheme="minorHAnsi" w:hAnsiTheme="minorHAnsi" w:cs="Tahoma"/>
                <w:i w:val="0"/>
                <w:color w:val="auto"/>
                <w:sz w:val="22"/>
                <w:szCs w:val="22"/>
                <w:u w:val="none"/>
                <w:lang w:val="en-US"/>
              </w:rPr>
              <w:t>RENAULT</w:t>
            </w:r>
            <w:r>
              <w:rPr>
                <w:rFonts w:asciiTheme="minorHAnsi" w:hAnsiTheme="minorHAnsi" w:cs="Tahoma"/>
                <w:i w:val="0"/>
                <w:color w:val="auto"/>
                <w:sz w:val="22"/>
                <w:szCs w:val="22"/>
                <w:u w:val="none"/>
              </w:rPr>
              <w:t xml:space="preserve"> σε τομή με σύστημα διεύθυνσης και μετάδοσης  κίνησης</w:t>
            </w:r>
          </w:p>
        </w:tc>
        <w:tc>
          <w:tcPr>
            <w:tcW w:w="850" w:type="pc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1.80 x 1.00 x 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highlight w:val="yellow"/>
                <w:u w:val="none"/>
              </w:rPr>
            </w:pPr>
          </w:p>
        </w:tc>
      </w:tr>
      <w:tr w:rsidR="00777456" w:rsidTr="00777456">
        <w:trPr>
          <w:trHeight w:val="40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highlight w:val="yellow"/>
                <w:u w:val="none"/>
              </w:rPr>
            </w:pPr>
          </w:p>
        </w:tc>
        <w:tc>
          <w:tcPr>
            <w:tcW w:w="2082" w:type="pc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Tahoma"/>
                <w:i w:val="0"/>
                <w:color w:val="auto"/>
                <w:sz w:val="22"/>
                <w:szCs w:val="22"/>
                <w:u w:val="none"/>
              </w:rPr>
              <w:t xml:space="preserve">3.Αναλυτής καυσαερίων </w:t>
            </w:r>
          </w:p>
        </w:tc>
        <w:tc>
          <w:tcPr>
            <w:tcW w:w="850" w:type="pc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1.00 x 1.00 x 1.50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highlight w:val="yellow"/>
                <w:u w:val="none"/>
              </w:rPr>
            </w:pPr>
          </w:p>
        </w:tc>
      </w:tr>
      <w:tr w:rsidR="00777456" w:rsidTr="00777456">
        <w:trPr>
          <w:trHeight w:val="40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highlight w:val="yellow"/>
                <w:u w:val="none"/>
              </w:rPr>
            </w:pPr>
          </w:p>
        </w:tc>
        <w:tc>
          <w:tcPr>
            <w:tcW w:w="2082" w:type="pc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Tahoma"/>
                <w:i w:val="0"/>
                <w:color w:val="auto"/>
                <w:sz w:val="22"/>
                <w:szCs w:val="22"/>
                <w:u w:val="none"/>
                <w:lang w:val="en-US"/>
              </w:rPr>
            </w:pPr>
            <w:r>
              <w:rPr>
                <w:rFonts w:asciiTheme="minorHAnsi" w:hAnsiTheme="minorHAnsi" w:cs="Tahoma"/>
                <w:i w:val="0"/>
                <w:color w:val="auto"/>
                <w:sz w:val="22"/>
                <w:szCs w:val="22"/>
                <w:u w:val="none"/>
              </w:rPr>
              <w:t xml:space="preserve">4.Αυτοκίνητο </w:t>
            </w:r>
            <w:r>
              <w:rPr>
                <w:rFonts w:asciiTheme="minorHAnsi" w:hAnsiTheme="minorHAnsi" w:cs="Tahoma"/>
                <w:i w:val="0"/>
                <w:color w:val="auto"/>
                <w:sz w:val="22"/>
                <w:szCs w:val="22"/>
                <w:u w:val="none"/>
                <w:lang w:val="en-US"/>
              </w:rPr>
              <w:t>SKODA FABIA</w:t>
            </w:r>
          </w:p>
        </w:tc>
        <w:tc>
          <w:tcPr>
            <w:tcW w:w="850" w:type="pct"/>
            <w:tcBorders>
              <w:top w:val="single" w:sz="4" w:space="0" w:color="auto"/>
              <w:left w:val="single" w:sz="4" w:space="0" w:color="auto"/>
              <w:bottom w:val="single" w:sz="4" w:space="0" w:color="auto"/>
              <w:right w:val="single" w:sz="4" w:space="0" w:color="auto"/>
            </w:tcBorders>
            <w:vAlign w:val="center"/>
          </w:tcPr>
          <w:p w:rsidR="00777456" w:rsidRDefault="00777456">
            <w:pPr>
              <w:rPr>
                <w:rFonts w:asciiTheme="minorHAnsi" w:hAnsiTheme="minorHAnsi" w:cs="Arial"/>
                <w:i w:val="0"/>
                <w:color w:val="auto"/>
                <w:sz w:val="22"/>
                <w:szCs w:val="22"/>
                <w:u w: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highlight w:val="yellow"/>
                <w:u w:val="none"/>
              </w:rPr>
            </w:pPr>
          </w:p>
        </w:tc>
      </w:tr>
      <w:tr w:rsidR="00777456" w:rsidTr="00777456">
        <w:trPr>
          <w:trHeight w:val="422"/>
          <w:tblHeader/>
        </w:trPr>
        <w:tc>
          <w:tcPr>
            <w:tcW w:w="1028" w:type="pct"/>
            <w:vMerge w:val="restar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2. ΗΛΕΚΤΡΟΛΟΓΙΑΣ, ΗΛΕΚΤΡΟΝΙΚΗΣ &amp; ΑΥΤΟΜΑΤΙΣΜΟΥ</w:t>
            </w:r>
          </w:p>
        </w:tc>
        <w:tc>
          <w:tcPr>
            <w:tcW w:w="2082" w:type="pc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1. Πινακίδα </w:t>
            </w:r>
          </w:p>
        </w:tc>
        <w:tc>
          <w:tcPr>
            <w:tcW w:w="850" w:type="pc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1.00 x 1.00 x 1.</w:t>
            </w:r>
            <w:r>
              <w:rPr>
                <w:rFonts w:asciiTheme="minorHAnsi" w:hAnsiTheme="minorHAnsi" w:cs="Arial"/>
                <w:i w:val="0"/>
                <w:color w:val="auto"/>
                <w:sz w:val="22"/>
                <w:szCs w:val="22"/>
                <w:u w:val="none"/>
                <w:lang w:val="en-US"/>
              </w:rPr>
              <w:t>0</w:t>
            </w:r>
            <w:r>
              <w:rPr>
                <w:rFonts w:asciiTheme="minorHAnsi" w:hAnsiTheme="minorHAnsi" w:cs="Arial"/>
                <w:i w:val="0"/>
                <w:color w:val="auto"/>
                <w:sz w:val="22"/>
                <w:szCs w:val="22"/>
                <w:u w:val="none"/>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highlight w:val="yellow"/>
                <w:u w:val="none"/>
              </w:rPr>
            </w:pPr>
          </w:p>
        </w:tc>
      </w:tr>
      <w:tr w:rsidR="00777456" w:rsidTr="00777456">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2082" w:type="pc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2. Αεροσυμπιεστής</w:t>
            </w:r>
          </w:p>
        </w:tc>
        <w:tc>
          <w:tcPr>
            <w:tcW w:w="850" w:type="pc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1.00 x 0.70x 0.70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highlight w:val="yellow"/>
                <w:u w:val="none"/>
              </w:rPr>
            </w:pPr>
          </w:p>
        </w:tc>
      </w:tr>
      <w:tr w:rsidR="00777456" w:rsidTr="00777456">
        <w:trPr>
          <w:trHeight w:val="46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2082" w:type="pc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3. Πινακίδα</w:t>
            </w:r>
          </w:p>
        </w:tc>
        <w:tc>
          <w:tcPr>
            <w:tcW w:w="850" w:type="pc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0.90 x 0.90x 0.50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highlight w:val="yellow"/>
                <w:u w:val="none"/>
              </w:rPr>
            </w:pPr>
          </w:p>
        </w:tc>
      </w:tr>
      <w:tr w:rsidR="00777456" w:rsidTr="00777456">
        <w:trPr>
          <w:trHeight w:val="630"/>
          <w:tblHeader/>
        </w:trPr>
        <w:tc>
          <w:tcPr>
            <w:tcW w:w="1028" w:type="pc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3. ΕΦΑΡΜΟΣΜΕΝΩΝ ΤΕΧΝΩΝ</w:t>
            </w:r>
          </w:p>
        </w:tc>
        <w:tc>
          <w:tcPr>
            <w:tcW w:w="2082" w:type="pc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1. Καβαλέτα: 3τεμ.</w:t>
            </w:r>
          </w:p>
        </w:tc>
        <w:tc>
          <w:tcPr>
            <w:tcW w:w="850" w:type="pc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0.50 </w:t>
            </w:r>
            <w:r>
              <w:rPr>
                <w:rFonts w:asciiTheme="minorHAnsi" w:hAnsiTheme="minorHAnsi" w:cs="Arial"/>
                <w:i w:val="0"/>
                <w:color w:val="auto"/>
                <w:sz w:val="22"/>
                <w:szCs w:val="22"/>
                <w:u w:val="none"/>
                <w:lang w:val="en-US"/>
              </w:rPr>
              <w:t>x</w:t>
            </w:r>
            <w:r>
              <w:rPr>
                <w:rFonts w:asciiTheme="minorHAnsi" w:hAnsiTheme="minorHAnsi" w:cs="Arial"/>
                <w:i w:val="0"/>
                <w:color w:val="auto"/>
                <w:sz w:val="22"/>
                <w:szCs w:val="22"/>
                <w:u w:val="none"/>
              </w:rPr>
              <w:t xml:space="preserve"> 0.15</w:t>
            </w:r>
            <w:r>
              <w:rPr>
                <w:rFonts w:asciiTheme="minorHAnsi" w:hAnsiTheme="minorHAnsi" w:cs="Arial"/>
                <w:i w:val="0"/>
                <w:color w:val="auto"/>
                <w:sz w:val="22"/>
                <w:szCs w:val="22"/>
                <w:u w:val="none"/>
                <w:lang w:val="en-US"/>
              </w:rPr>
              <w:t>x</w:t>
            </w:r>
            <w:r>
              <w:rPr>
                <w:rFonts w:asciiTheme="minorHAnsi" w:hAnsiTheme="minorHAnsi" w:cs="Arial"/>
                <w:i w:val="0"/>
                <w:color w:val="auto"/>
                <w:sz w:val="22"/>
                <w:szCs w:val="22"/>
                <w:u w:val="none"/>
              </w:rPr>
              <w:t xml:space="preserve"> 1.65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highlight w:val="yellow"/>
                <w:u w:val="none"/>
              </w:rPr>
            </w:pPr>
          </w:p>
        </w:tc>
      </w:tr>
      <w:tr w:rsidR="00777456" w:rsidTr="00777456">
        <w:trPr>
          <w:trHeight w:val="426"/>
          <w:tblHeader/>
        </w:trPr>
        <w:tc>
          <w:tcPr>
            <w:tcW w:w="1028" w:type="pc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6. ΠΛΗΡΟΦΟΡΙΚΗ</w:t>
            </w:r>
          </w:p>
        </w:tc>
        <w:tc>
          <w:tcPr>
            <w:tcW w:w="2082" w:type="pc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1. Καβαλέτο</w:t>
            </w:r>
          </w:p>
        </w:tc>
        <w:tc>
          <w:tcPr>
            <w:tcW w:w="850" w:type="pc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0.50 </w:t>
            </w:r>
            <w:r>
              <w:rPr>
                <w:rFonts w:asciiTheme="minorHAnsi" w:hAnsiTheme="minorHAnsi" w:cs="Arial"/>
                <w:i w:val="0"/>
                <w:color w:val="auto"/>
                <w:sz w:val="22"/>
                <w:szCs w:val="22"/>
                <w:u w:val="none"/>
                <w:lang w:val="en-US"/>
              </w:rPr>
              <w:t>x</w:t>
            </w:r>
            <w:r>
              <w:rPr>
                <w:rFonts w:asciiTheme="minorHAnsi" w:hAnsiTheme="minorHAnsi" w:cs="Arial"/>
                <w:i w:val="0"/>
                <w:color w:val="auto"/>
                <w:sz w:val="22"/>
                <w:szCs w:val="22"/>
                <w:u w:val="none"/>
              </w:rPr>
              <w:t xml:space="preserve"> 0.15 </w:t>
            </w:r>
            <w:r>
              <w:rPr>
                <w:rFonts w:asciiTheme="minorHAnsi" w:hAnsiTheme="minorHAnsi" w:cs="Arial"/>
                <w:i w:val="0"/>
                <w:color w:val="auto"/>
                <w:sz w:val="22"/>
                <w:szCs w:val="22"/>
                <w:u w:val="none"/>
                <w:lang w:val="en-US"/>
              </w:rPr>
              <w:t>x</w:t>
            </w:r>
            <w:r>
              <w:rPr>
                <w:rFonts w:asciiTheme="minorHAnsi" w:hAnsiTheme="minorHAnsi" w:cs="Arial"/>
                <w:i w:val="0"/>
                <w:color w:val="auto"/>
                <w:sz w:val="22"/>
                <w:szCs w:val="22"/>
                <w:u w:val="none"/>
              </w:rPr>
              <w:t>1,65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highlight w:val="yellow"/>
                <w:u w:val="none"/>
              </w:rPr>
            </w:pPr>
          </w:p>
        </w:tc>
      </w:tr>
      <w:tr w:rsidR="00777456" w:rsidTr="00777456">
        <w:trPr>
          <w:trHeight w:val="399"/>
          <w:tblHeader/>
        </w:trPr>
        <w:tc>
          <w:tcPr>
            <w:tcW w:w="1028" w:type="pc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4. ΔΟΜΙΚΩΝ ΕΡΓΩΝ, ΔΟΜΗΜΕΝΟΥ ΠΕΡΙΒΑΛΛΟΝΤΟΣ &amp;ΑΡΧΙΤΕΚΤΟΝΙΚΟΥ ΣΧΕΔΙΑΣΜΟΥ</w:t>
            </w:r>
          </w:p>
        </w:tc>
        <w:tc>
          <w:tcPr>
            <w:tcW w:w="2082" w:type="pc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1.  </w:t>
            </w:r>
            <w:proofErr w:type="spellStart"/>
            <w:r>
              <w:rPr>
                <w:rFonts w:asciiTheme="minorHAnsi" w:hAnsiTheme="minorHAnsi" w:cs="Arial"/>
                <w:i w:val="0"/>
                <w:color w:val="auto"/>
                <w:sz w:val="22"/>
                <w:szCs w:val="22"/>
                <w:u w:val="none"/>
              </w:rPr>
              <w:t>Ξυλότυπο</w:t>
            </w:r>
            <w:proofErr w:type="spellEnd"/>
          </w:p>
        </w:tc>
        <w:tc>
          <w:tcPr>
            <w:tcW w:w="850" w:type="pc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1.50 </w:t>
            </w:r>
            <w:r>
              <w:rPr>
                <w:rFonts w:asciiTheme="minorHAnsi" w:hAnsiTheme="minorHAnsi" w:cs="Arial"/>
                <w:i w:val="0"/>
                <w:color w:val="auto"/>
                <w:sz w:val="22"/>
                <w:szCs w:val="22"/>
                <w:u w:val="none"/>
                <w:lang w:val="en-US"/>
              </w:rPr>
              <w:t>x</w:t>
            </w:r>
            <w:r>
              <w:rPr>
                <w:rFonts w:asciiTheme="minorHAnsi" w:hAnsiTheme="minorHAnsi" w:cs="Arial"/>
                <w:i w:val="0"/>
                <w:color w:val="auto"/>
                <w:sz w:val="22"/>
                <w:szCs w:val="22"/>
                <w:u w:val="none"/>
              </w:rPr>
              <w:t xml:space="preserve"> 2.00 </w:t>
            </w:r>
          </w:p>
        </w:tc>
        <w:tc>
          <w:tcPr>
            <w:tcW w:w="1040" w:type="pct"/>
            <w:vMerge w:val="restart"/>
            <w:tcBorders>
              <w:top w:val="single" w:sz="4" w:space="0" w:color="auto"/>
              <w:left w:val="single" w:sz="4" w:space="0" w:color="auto"/>
              <w:bottom w:val="single" w:sz="4" w:space="0" w:color="auto"/>
              <w:right w:val="single" w:sz="4" w:space="0" w:color="auto"/>
            </w:tcBorders>
            <w:vAlign w:val="center"/>
            <w:hideMark/>
          </w:tcPr>
          <w:p w:rsidR="00777456" w:rsidRDefault="00777456">
            <w:pPr>
              <w:pStyle w:val="yiv4001580358msonormal"/>
              <w:shd w:val="clear" w:color="auto" w:fill="FFFFFF"/>
              <w:spacing w:before="0" w:beforeAutospacing="0" w:after="0" w:afterAutospacing="0"/>
              <w:rPr>
                <w:rFonts w:asciiTheme="minorHAnsi" w:hAnsiTheme="minorHAnsi" w:cs="Calibri"/>
                <w:sz w:val="22"/>
                <w:szCs w:val="22"/>
              </w:rPr>
            </w:pPr>
            <w:r>
              <w:rPr>
                <w:rFonts w:asciiTheme="minorHAnsi" w:hAnsiTheme="minorHAnsi" w:cs="Calibri"/>
                <w:sz w:val="22"/>
                <w:szCs w:val="22"/>
              </w:rPr>
              <w:t>2</w:t>
            </w:r>
            <w:r>
              <w:rPr>
                <w:rFonts w:asciiTheme="minorHAnsi" w:hAnsiTheme="minorHAnsi" w:cs="Calibri"/>
                <w:sz w:val="22"/>
                <w:szCs w:val="22"/>
                <w:vertAlign w:val="superscript"/>
              </w:rPr>
              <w:t>ο</w:t>
            </w:r>
            <w:r>
              <w:rPr>
                <w:rFonts w:asciiTheme="minorHAnsi" w:hAnsiTheme="minorHAnsi" w:cs="Calibri"/>
                <w:sz w:val="22"/>
                <w:szCs w:val="22"/>
              </w:rPr>
              <w:t xml:space="preserve"> Ε.Κ. ΙΩΑΝΝΙΝΩΝ (υπεύθυνος Ανδρούτσος Δημήτριος, </w:t>
            </w:r>
            <w:proofErr w:type="spellStart"/>
            <w:r>
              <w:rPr>
                <w:rFonts w:asciiTheme="minorHAnsi" w:hAnsiTheme="minorHAnsi" w:cs="Calibri"/>
                <w:sz w:val="22"/>
                <w:szCs w:val="22"/>
              </w:rPr>
              <w:t>τηλ</w:t>
            </w:r>
            <w:proofErr w:type="spellEnd"/>
            <w:r>
              <w:rPr>
                <w:rFonts w:asciiTheme="minorHAnsi" w:hAnsiTheme="minorHAnsi" w:cs="Calibri"/>
                <w:sz w:val="22"/>
                <w:szCs w:val="22"/>
              </w:rPr>
              <w:t>. 2651068401)</w:t>
            </w:r>
          </w:p>
          <w:p w:rsidR="00777456" w:rsidRDefault="00777456">
            <w:pPr>
              <w:rPr>
                <w:rFonts w:asciiTheme="minorHAnsi" w:hAnsiTheme="minorHAnsi" w:cs="Calibri"/>
                <w:i w:val="0"/>
                <w:color w:val="auto"/>
                <w:sz w:val="22"/>
                <w:szCs w:val="22"/>
                <w:u w:val="none"/>
              </w:rPr>
            </w:pPr>
            <w:r>
              <w:rPr>
                <w:rFonts w:asciiTheme="minorHAnsi" w:hAnsiTheme="minorHAnsi" w:cs="Calibri"/>
                <w:i w:val="0"/>
                <w:color w:val="auto"/>
                <w:sz w:val="22"/>
                <w:szCs w:val="22"/>
                <w:u w:val="none"/>
              </w:rPr>
              <w:t xml:space="preserve">Αρσένη Γεροντικού 3, </w:t>
            </w:r>
            <w:proofErr w:type="spellStart"/>
            <w:r>
              <w:rPr>
                <w:rFonts w:asciiTheme="minorHAnsi" w:hAnsiTheme="minorHAnsi" w:cs="Tahoma"/>
                <w:i w:val="0"/>
                <w:color w:val="auto"/>
                <w:sz w:val="22"/>
                <w:szCs w:val="22"/>
                <w:u w:val="none"/>
              </w:rPr>
              <w:t>τ.κ</w:t>
            </w:r>
            <w:proofErr w:type="spellEnd"/>
            <w:r>
              <w:rPr>
                <w:rFonts w:asciiTheme="minorHAnsi" w:hAnsiTheme="minorHAnsi" w:cs="Tahoma"/>
                <w:i w:val="0"/>
                <w:color w:val="auto"/>
                <w:sz w:val="22"/>
                <w:szCs w:val="22"/>
                <w:u w:val="none"/>
              </w:rPr>
              <w:t xml:space="preserve">. </w:t>
            </w:r>
            <w:r>
              <w:rPr>
                <w:rFonts w:asciiTheme="minorHAnsi" w:hAnsiTheme="minorHAnsi" w:cs="Calibri"/>
                <w:i w:val="0"/>
                <w:color w:val="auto"/>
                <w:sz w:val="22"/>
                <w:szCs w:val="22"/>
                <w:u w:val="none"/>
              </w:rPr>
              <w:t>45332</w:t>
            </w:r>
          </w:p>
        </w:tc>
      </w:tr>
      <w:tr w:rsidR="00777456" w:rsidTr="00777456">
        <w:trPr>
          <w:trHeight w:val="424"/>
          <w:tblHeader/>
        </w:trPr>
        <w:tc>
          <w:tcPr>
            <w:tcW w:w="1028" w:type="pc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5. ΔΙΟΙΚΗΣΗΣ ΚΑΙ ΟΙΚΟΝΟΜΙΑΣ</w:t>
            </w:r>
          </w:p>
        </w:tc>
        <w:tc>
          <w:tcPr>
            <w:tcW w:w="2082" w:type="pc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1. Έπιπλο ρεσεψιόν: 1 </w:t>
            </w:r>
            <w:proofErr w:type="spellStart"/>
            <w:r>
              <w:rPr>
                <w:rFonts w:asciiTheme="minorHAnsi" w:hAnsiTheme="minorHAnsi" w:cs="Arial"/>
                <w:i w:val="0"/>
                <w:color w:val="auto"/>
                <w:sz w:val="22"/>
                <w:szCs w:val="22"/>
                <w:u w:val="none"/>
              </w:rPr>
              <w:t>τεμ</w:t>
            </w:r>
            <w:proofErr w:type="spellEnd"/>
            <w:r>
              <w:rPr>
                <w:rFonts w:asciiTheme="minorHAnsi" w:hAnsiTheme="minorHAnsi" w:cs="Arial"/>
                <w:i w:val="0"/>
                <w:color w:val="auto"/>
                <w:sz w:val="22"/>
                <w:szCs w:val="22"/>
                <w:u w:val="none"/>
              </w:rPr>
              <w:t>.</w:t>
            </w:r>
          </w:p>
        </w:tc>
        <w:tc>
          <w:tcPr>
            <w:tcW w:w="850" w:type="pc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2.00 </w:t>
            </w:r>
            <w:r>
              <w:rPr>
                <w:rFonts w:asciiTheme="minorHAnsi" w:hAnsiTheme="minorHAnsi" w:cs="Arial"/>
                <w:i w:val="0"/>
                <w:color w:val="auto"/>
                <w:sz w:val="22"/>
                <w:szCs w:val="22"/>
                <w:u w:val="none"/>
                <w:lang w:val="en-US"/>
              </w:rPr>
              <w:t>x</w:t>
            </w:r>
            <w:r>
              <w:rPr>
                <w:rFonts w:asciiTheme="minorHAnsi" w:hAnsiTheme="minorHAnsi" w:cs="Arial"/>
                <w:i w:val="0"/>
                <w:color w:val="auto"/>
                <w:sz w:val="22"/>
                <w:szCs w:val="22"/>
                <w:u w:val="none"/>
              </w:rPr>
              <w:t xml:space="preserve"> 0.80 </w:t>
            </w:r>
            <w:r>
              <w:rPr>
                <w:rFonts w:asciiTheme="minorHAnsi" w:hAnsiTheme="minorHAnsi" w:cs="Arial"/>
                <w:i w:val="0"/>
                <w:color w:val="auto"/>
                <w:sz w:val="22"/>
                <w:szCs w:val="22"/>
                <w:u w:val="none"/>
                <w:lang w:val="en-US"/>
              </w:rPr>
              <w:t>x</w:t>
            </w:r>
            <w:r>
              <w:rPr>
                <w:rFonts w:asciiTheme="minorHAnsi" w:hAnsiTheme="minorHAnsi" w:cs="Arial"/>
                <w:i w:val="0"/>
                <w:color w:val="auto"/>
                <w:sz w:val="22"/>
                <w:szCs w:val="22"/>
                <w:u w:val="none"/>
              </w:rPr>
              <w:t xml:space="preserve"> 1.20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Calibri"/>
                <w:i w:val="0"/>
                <w:color w:val="auto"/>
                <w:sz w:val="22"/>
                <w:szCs w:val="22"/>
                <w:u w:val="none"/>
              </w:rPr>
            </w:pPr>
          </w:p>
        </w:tc>
      </w:tr>
      <w:tr w:rsidR="00777456" w:rsidTr="00777456">
        <w:trPr>
          <w:trHeight w:val="355"/>
          <w:tblHeader/>
        </w:trPr>
        <w:tc>
          <w:tcPr>
            <w:tcW w:w="1028" w:type="pct"/>
            <w:vMerge w:val="restar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7. ΥΓΕΙΑΣ ΠΡΟΝΟΙΑΣ ΚΑΙ ΕΥΕΞΙΑΣ</w:t>
            </w:r>
          </w:p>
        </w:tc>
        <w:tc>
          <w:tcPr>
            <w:tcW w:w="2082" w:type="pc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1.</w:t>
            </w:r>
            <w:r>
              <w:rPr>
                <w:rFonts w:asciiTheme="minorHAnsi" w:hAnsiTheme="minorHAnsi" w:cs="Arial"/>
                <w:i w:val="0"/>
                <w:color w:val="auto"/>
                <w:sz w:val="22"/>
                <w:szCs w:val="22"/>
                <w:u w:val="none"/>
                <w:lang w:val="en-US"/>
              </w:rPr>
              <w:t>STAND</w:t>
            </w:r>
            <w:r>
              <w:rPr>
                <w:rFonts w:asciiTheme="minorHAnsi" w:hAnsiTheme="minorHAnsi" w:cs="Arial"/>
                <w:i w:val="0"/>
                <w:color w:val="auto"/>
                <w:sz w:val="22"/>
                <w:szCs w:val="22"/>
                <w:u w:val="none"/>
              </w:rPr>
              <w:t xml:space="preserve"> Εργασιών</w:t>
            </w:r>
          </w:p>
        </w:tc>
        <w:tc>
          <w:tcPr>
            <w:tcW w:w="850" w:type="pc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1.50 </w:t>
            </w:r>
            <w:r>
              <w:rPr>
                <w:rFonts w:asciiTheme="minorHAnsi" w:hAnsiTheme="minorHAnsi" w:cs="Arial"/>
                <w:i w:val="0"/>
                <w:color w:val="auto"/>
                <w:sz w:val="22"/>
                <w:szCs w:val="22"/>
                <w:u w:val="none"/>
                <w:lang w:val="en-US"/>
              </w:rPr>
              <w:t>x</w:t>
            </w:r>
            <w:r>
              <w:rPr>
                <w:rFonts w:asciiTheme="minorHAnsi" w:hAnsiTheme="minorHAnsi" w:cs="Arial"/>
                <w:i w:val="0"/>
                <w:color w:val="auto"/>
                <w:sz w:val="22"/>
                <w:szCs w:val="22"/>
                <w:u w:val="none"/>
              </w:rPr>
              <w:t xml:space="preserve"> 0.60 </w:t>
            </w:r>
            <w:r>
              <w:rPr>
                <w:rFonts w:asciiTheme="minorHAnsi" w:hAnsiTheme="minorHAnsi" w:cs="Arial"/>
                <w:i w:val="0"/>
                <w:color w:val="auto"/>
                <w:sz w:val="22"/>
                <w:szCs w:val="22"/>
                <w:u w:val="none"/>
                <w:lang w:val="en-US"/>
              </w:rPr>
              <w:t>x</w:t>
            </w:r>
            <w:r>
              <w:rPr>
                <w:rFonts w:asciiTheme="minorHAnsi" w:hAnsiTheme="minorHAnsi" w:cs="Arial"/>
                <w:i w:val="0"/>
                <w:color w:val="auto"/>
                <w:sz w:val="22"/>
                <w:szCs w:val="22"/>
                <w:u w:val="none"/>
              </w:rPr>
              <w:t>0.70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Calibri"/>
                <w:i w:val="0"/>
                <w:color w:val="auto"/>
                <w:sz w:val="22"/>
                <w:szCs w:val="22"/>
                <w:u w:val="none"/>
              </w:rPr>
            </w:pPr>
          </w:p>
        </w:tc>
      </w:tr>
      <w:tr w:rsidR="00777456" w:rsidTr="00777456">
        <w:trPr>
          <w:trHeight w:val="37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2082" w:type="pc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2.Μηχανήματα – Εργαλεία - Εξοπλισμός</w:t>
            </w:r>
          </w:p>
        </w:tc>
        <w:tc>
          <w:tcPr>
            <w:tcW w:w="850" w:type="pc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10 τεμάχια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Calibri"/>
                <w:i w:val="0"/>
                <w:color w:val="auto"/>
                <w:sz w:val="22"/>
                <w:szCs w:val="22"/>
                <w:u w:val="none"/>
              </w:rPr>
            </w:pPr>
          </w:p>
        </w:tc>
      </w:tr>
      <w:tr w:rsidR="00777456" w:rsidTr="00777456">
        <w:trPr>
          <w:trHeight w:val="251"/>
          <w:tblHeader/>
        </w:trPr>
        <w:tc>
          <w:tcPr>
            <w:tcW w:w="1028" w:type="pct"/>
            <w:vMerge w:val="restar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8.ΓΕΩΠΟΝΙΑΣ ΤΡΟΦΙΜΩΝ ΚΑΙ ΠΕΡΙΒΑΛΛΟΝΤΟΣ</w:t>
            </w:r>
          </w:p>
        </w:tc>
        <w:tc>
          <w:tcPr>
            <w:tcW w:w="2082" w:type="pc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1. Πινακίδα</w:t>
            </w:r>
          </w:p>
        </w:tc>
        <w:tc>
          <w:tcPr>
            <w:tcW w:w="850" w:type="pc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1.00 </w:t>
            </w:r>
            <w:r>
              <w:rPr>
                <w:rFonts w:asciiTheme="minorHAnsi" w:hAnsiTheme="minorHAnsi" w:cs="Arial"/>
                <w:i w:val="0"/>
                <w:color w:val="auto"/>
                <w:sz w:val="22"/>
                <w:szCs w:val="22"/>
                <w:u w:val="none"/>
                <w:lang w:val="en-US"/>
              </w:rPr>
              <w:t>x</w:t>
            </w:r>
            <w:r>
              <w:rPr>
                <w:rFonts w:asciiTheme="minorHAnsi" w:hAnsiTheme="minorHAnsi" w:cs="Arial"/>
                <w:i w:val="0"/>
                <w:color w:val="auto"/>
                <w:sz w:val="22"/>
                <w:szCs w:val="22"/>
                <w:u w:val="none"/>
              </w:rPr>
              <w:t xml:space="preserve"> 1.00 </w:t>
            </w:r>
            <w:r>
              <w:rPr>
                <w:rFonts w:asciiTheme="minorHAnsi" w:hAnsiTheme="minorHAnsi" w:cs="Arial"/>
                <w:i w:val="0"/>
                <w:color w:val="auto"/>
                <w:sz w:val="22"/>
                <w:szCs w:val="22"/>
                <w:u w:val="none"/>
                <w:lang w:val="en-US"/>
              </w:rPr>
              <w:t>x</w:t>
            </w:r>
            <w:r>
              <w:rPr>
                <w:rFonts w:asciiTheme="minorHAnsi" w:hAnsiTheme="minorHAnsi" w:cs="Arial"/>
                <w:i w:val="0"/>
                <w:color w:val="auto"/>
                <w:sz w:val="22"/>
                <w:szCs w:val="22"/>
                <w:u w:val="none"/>
              </w:rPr>
              <w:t xml:space="preserve"> 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Calibri"/>
                <w:i w:val="0"/>
                <w:color w:val="auto"/>
                <w:sz w:val="22"/>
                <w:szCs w:val="22"/>
                <w:u w:val="none"/>
              </w:rPr>
            </w:pPr>
          </w:p>
        </w:tc>
      </w:tr>
      <w:tr w:rsidR="00777456" w:rsidTr="00777456">
        <w:trPr>
          <w:trHeight w:val="41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2082" w:type="pc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2.Αποστακτήρας</w:t>
            </w:r>
          </w:p>
        </w:tc>
        <w:tc>
          <w:tcPr>
            <w:tcW w:w="850" w:type="pc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1.00 </w:t>
            </w:r>
            <w:r>
              <w:rPr>
                <w:rFonts w:asciiTheme="minorHAnsi" w:hAnsiTheme="minorHAnsi" w:cs="Arial"/>
                <w:i w:val="0"/>
                <w:color w:val="auto"/>
                <w:sz w:val="22"/>
                <w:szCs w:val="22"/>
                <w:u w:val="none"/>
                <w:lang w:val="en-US"/>
              </w:rPr>
              <w:t>x</w:t>
            </w:r>
            <w:r>
              <w:rPr>
                <w:rFonts w:asciiTheme="minorHAnsi" w:hAnsiTheme="minorHAnsi" w:cs="Arial"/>
                <w:i w:val="0"/>
                <w:color w:val="auto"/>
                <w:sz w:val="22"/>
                <w:szCs w:val="22"/>
                <w:u w:val="none"/>
              </w:rPr>
              <w:t xml:space="preserve"> 0.70 </w:t>
            </w:r>
            <w:r>
              <w:rPr>
                <w:rFonts w:asciiTheme="minorHAnsi" w:hAnsiTheme="minorHAnsi" w:cs="Arial"/>
                <w:i w:val="0"/>
                <w:color w:val="auto"/>
                <w:sz w:val="22"/>
                <w:szCs w:val="22"/>
                <w:u w:val="none"/>
                <w:lang w:val="en-US"/>
              </w:rPr>
              <w:t>x</w:t>
            </w:r>
            <w:r>
              <w:rPr>
                <w:rFonts w:asciiTheme="minorHAnsi" w:hAnsiTheme="minorHAnsi" w:cs="Arial"/>
                <w:i w:val="0"/>
                <w:color w:val="auto"/>
                <w:sz w:val="22"/>
                <w:szCs w:val="22"/>
                <w:u w:val="none"/>
              </w:rPr>
              <w:t xml:space="preserve"> 0.70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Calibri"/>
                <w:i w:val="0"/>
                <w:color w:val="auto"/>
                <w:sz w:val="22"/>
                <w:szCs w:val="22"/>
                <w:u w:val="none"/>
              </w:rPr>
            </w:pPr>
          </w:p>
        </w:tc>
      </w:tr>
      <w:tr w:rsidR="00777456" w:rsidTr="00777456">
        <w:trPr>
          <w:trHeight w:val="28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2082" w:type="pc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3.Πινακίδα</w:t>
            </w:r>
          </w:p>
        </w:tc>
        <w:tc>
          <w:tcPr>
            <w:tcW w:w="850" w:type="pc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 xml:space="preserve">0.90 </w:t>
            </w:r>
            <w:r>
              <w:rPr>
                <w:rFonts w:asciiTheme="minorHAnsi" w:hAnsiTheme="minorHAnsi" w:cs="Arial"/>
                <w:i w:val="0"/>
                <w:color w:val="auto"/>
                <w:sz w:val="22"/>
                <w:szCs w:val="22"/>
                <w:u w:val="none"/>
                <w:lang w:val="en-US"/>
              </w:rPr>
              <w:t>x</w:t>
            </w:r>
            <w:r>
              <w:rPr>
                <w:rFonts w:asciiTheme="minorHAnsi" w:hAnsiTheme="minorHAnsi" w:cs="Arial"/>
                <w:i w:val="0"/>
                <w:color w:val="auto"/>
                <w:sz w:val="22"/>
                <w:szCs w:val="22"/>
                <w:u w:val="none"/>
              </w:rPr>
              <w:t xml:space="preserve"> 0.90 </w:t>
            </w:r>
            <w:r>
              <w:rPr>
                <w:rFonts w:asciiTheme="minorHAnsi" w:hAnsiTheme="minorHAnsi" w:cs="Arial"/>
                <w:i w:val="0"/>
                <w:color w:val="auto"/>
                <w:sz w:val="22"/>
                <w:szCs w:val="22"/>
                <w:u w:val="none"/>
                <w:lang w:val="en-US"/>
              </w:rPr>
              <w:t>x</w:t>
            </w:r>
            <w:r>
              <w:rPr>
                <w:rFonts w:asciiTheme="minorHAnsi" w:hAnsiTheme="minorHAnsi" w:cs="Arial"/>
                <w:i w:val="0"/>
                <w:color w:val="auto"/>
                <w:sz w:val="22"/>
                <w:szCs w:val="22"/>
                <w:u w:val="none"/>
              </w:rPr>
              <w:t xml:space="preserve"> 0.50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Calibri"/>
                <w:i w:val="0"/>
                <w:color w:val="auto"/>
                <w:sz w:val="22"/>
                <w:szCs w:val="22"/>
                <w:u w:val="none"/>
              </w:rPr>
            </w:pPr>
          </w:p>
        </w:tc>
      </w:tr>
      <w:tr w:rsidR="00777456" w:rsidTr="00777456">
        <w:trPr>
          <w:trHeight w:val="41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p>
        </w:tc>
        <w:tc>
          <w:tcPr>
            <w:tcW w:w="2082" w:type="pc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4.Μηχανήματα-Εργαλεία</w:t>
            </w:r>
          </w:p>
        </w:tc>
        <w:tc>
          <w:tcPr>
            <w:tcW w:w="850" w:type="pct"/>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Arial"/>
                <w:i w:val="0"/>
                <w:color w:val="auto"/>
                <w:sz w:val="22"/>
                <w:szCs w:val="22"/>
                <w:u w:val="none"/>
              </w:rPr>
            </w:pPr>
            <w:r>
              <w:rPr>
                <w:rFonts w:asciiTheme="minorHAnsi" w:hAnsiTheme="minorHAnsi" w:cs="Arial"/>
                <w:i w:val="0"/>
                <w:color w:val="auto"/>
                <w:sz w:val="22"/>
                <w:szCs w:val="22"/>
                <w:u w:val="none"/>
              </w:rPr>
              <w:t>3 τεμάχια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56" w:rsidRDefault="00777456">
            <w:pPr>
              <w:rPr>
                <w:rFonts w:asciiTheme="minorHAnsi" w:hAnsiTheme="minorHAnsi" w:cs="Calibri"/>
                <w:i w:val="0"/>
                <w:color w:val="auto"/>
                <w:sz w:val="22"/>
                <w:szCs w:val="22"/>
                <w:u w:val="none"/>
              </w:rPr>
            </w:pPr>
          </w:p>
        </w:tc>
      </w:tr>
    </w:tbl>
    <w:p w:rsidR="00777456" w:rsidRDefault="00777456" w:rsidP="00777456">
      <w:pPr>
        <w:widowControl w:val="0"/>
        <w:autoSpaceDE w:val="0"/>
        <w:autoSpaceDN w:val="0"/>
        <w:spacing w:after="120"/>
        <w:jc w:val="both"/>
        <w:outlineLvl w:val="1"/>
        <w:rPr>
          <w:rFonts w:asciiTheme="minorHAnsi" w:eastAsiaTheme="minorHAnsi" w:hAnsiTheme="minorHAnsi" w:cstheme="minorHAnsi"/>
          <w:b/>
          <w:i w:val="0"/>
          <w:color w:val="auto"/>
          <w:sz w:val="22"/>
          <w:szCs w:val="22"/>
          <w:u w:val="none"/>
        </w:rPr>
      </w:pPr>
    </w:p>
    <w:p w:rsidR="00F07BCF" w:rsidRDefault="00F07BCF" w:rsidP="00777456">
      <w:pPr>
        <w:widowControl w:val="0"/>
        <w:autoSpaceDE w:val="0"/>
        <w:autoSpaceDN w:val="0"/>
        <w:spacing w:after="120"/>
        <w:jc w:val="both"/>
        <w:outlineLvl w:val="1"/>
        <w:rPr>
          <w:rFonts w:asciiTheme="minorHAnsi" w:eastAsiaTheme="minorHAnsi" w:hAnsiTheme="minorHAnsi" w:cstheme="minorHAnsi"/>
          <w:b/>
          <w:i w:val="0"/>
          <w:color w:val="auto"/>
          <w:sz w:val="22"/>
          <w:szCs w:val="22"/>
          <w:u w:val="none"/>
        </w:rPr>
      </w:pPr>
    </w:p>
    <w:p w:rsidR="00F07BCF" w:rsidRDefault="00F07BCF" w:rsidP="00777456">
      <w:pPr>
        <w:widowControl w:val="0"/>
        <w:autoSpaceDE w:val="0"/>
        <w:autoSpaceDN w:val="0"/>
        <w:spacing w:after="120"/>
        <w:jc w:val="both"/>
        <w:outlineLvl w:val="1"/>
        <w:rPr>
          <w:rFonts w:asciiTheme="minorHAnsi" w:eastAsiaTheme="minorHAnsi" w:hAnsiTheme="minorHAnsi" w:cstheme="minorHAnsi"/>
          <w:b/>
          <w:i w:val="0"/>
          <w:color w:val="auto"/>
          <w:sz w:val="22"/>
          <w:szCs w:val="22"/>
          <w:u w:val="none"/>
        </w:rPr>
      </w:pPr>
    </w:p>
    <w:p w:rsidR="00F07BCF" w:rsidRDefault="00F07BCF" w:rsidP="00777456">
      <w:pPr>
        <w:widowControl w:val="0"/>
        <w:autoSpaceDE w:val="0"/>
        <w:autoSpaceDN w:val="0"/>
        <w:spacing w:after="120"/>
        <w:jc w:val="both"/>
        <w:outlineLvl w:val="1"/>
        <w:rPr>
          <w:rFonts w:asciiTheme="minorHAnsi" w:eastAsiaTheme="minorHAnsi" w:hAnsiTheme="minorHAnsi" w:cstheme="minorHAnsi"/>
          <w:b/>
          <w:i w:val="0"/>
          <w:color w:val="auto"/>
          <w:sz w:val="22"/>
          <w:szCs w:val="22"/>
          <w:u w:val="none"/>
        </w:rPr>
      </w:pPr>
    </w:p>
    <w:p w:rsidR="00F07BCF" w:rsidRDefault="00F07BCF" w:rsidP="00777456">
      <w:pPr>
        <w:widowControl w:val="0"/>
        <w:autoSpaceDE w:val="0"/>
        <w:autoSpaceDN w:val="0"/>
        <w:spacing w:after="120"/>
        <w:jc w:val="both"/>
        <w:outlineLvl w:val="1"/>
        <w:rPr>
          <w:rFonts w:asciiTheme="minorHAnsi" w:eastAsiaTheme="minorHAnsi" w:hAnsiTheme="minorHAnsi" w:cstheme="minorHAnsi"/>
          <w:b/>
          <w:i w:val="0"/>
          <w:color w:val="auto"/>
          <w:sz w:val="22"/>
          <w:szCs w:val="22"/>
          <w:u w:val="none"/>
        </w:rPr>
      </w:pPr>
    </w:p>
    <w:p w:rsidR="00830617" w:rsidRDefault="00830617" w:rsidP="00777456">
      <w:pPr>
        <w:widowControl w:val="0"/>
        <w:autoSpaceDE w:val="0"/>
        <w:autoSpaceDN w:val="0"/>
        <w:spacing w:after="120"/>
        <w:jc w:val="both"/>
        <w:outlineLvl w:val="1"/>
        <w:rPr>
          <w:rFonts w:asciiTheme="minorHAnsi" w:eastAsiaTheme="minorHAnsi" w:hAnsiTheme="minorHAnsi" w:cstheme="minorHAnsi"/>
          <w:b/>
          <w:i w:val="0"/>
          <w:color w:val="auto"/>
          <w:sz w:val="22"/>
          <w:szCs w:val="22"/>
          <w:u w:val="none"/>
        </w:rPr>
      </w:pPr>
    </w:p>
    <w:p w:rsidR="00830617" w:rsidRDefault="00830617" w:rsidP="00777456">
      <w:pPr>
        <w:widowControl w:val="0"/>
        <w:autoSpaceDE w:val="0"/>
        <w:autoSpaceDN w:val="0"/>
        <w:spacing w:after="120"/>
        <w:jc w:val="both"/>
        <w:outlineLvl w:val="1"/>
        <w:rPr>
          <w:rFonts w:asciiTheme="minorHAnsi" w:eastAsiaTheme="minorHAnsi" w:hAnsiTheme="minorHAnsi" w:cstheme="minorHAnsi"/>
          <w:b/>
          <w:i w:val="0"/>
          <w:color w:val="auto"/>
          <w:sz w:val="22"/>
          <w:szCs w:val="22"/>
          <w:u w:val="none"/>
        </w:rPr>
      </w:pPr>
    </w:p>
    <w:p w:rsidR="00777456" w:rsidRDefault="00777456" w:rsidP="00777456">
      <w:pPr>
        <w:widowControl w:val="0"/>
        <w:autoSpaceDE w:val="0"/>
        <w:autoSpaceDN w:val="0"/>
        <w:spacing w:after="120"/>
        <w:jc w:val="center"/>
        <w:outlineLvl w:val="1"/>
        <w:rPr>
          <w:rFonts w:asciiTheme="minorHAnsi" w:hAnsiTheme="minorHAnsi" w:cstheme="minorHAnsi"/>
          <w:b/>
          <w:i w:val="0"/>
          <w:color w:val="000000" w:themeColor="text1"/>
          <w:sz w:val="22"/>
          <w:szCs w:val="22"/>
        </w:rPr>
      </w:pPr>
    </w:p>
    <w:p w:rsidR="00F61133" w:rsidRDefault="00F61133" w:rsidP="00777456">
      <w:pPr>
        <w:widowControl w:val="0"/>
        <w:autoSpaceDE w:val="0"/>
        <w:autoSpaceDN w:val="0"/>
        <w:spacing w:after="120"/>
        <w:jc w:val="center"/>
        <w:outlineLvl w:val="1"/>
        <w:rPr>
          <w:rFonts w:asciiTheme="minorHAnsi" w:hAnsiTheme="minorHAnsi" w:cstheme="minorHAnsi"/>
          <w:b/>
          <w:i w:val="0"/>
          <w:color w:val="000000" w:themeColor="text1"/>
          <w:sz w:val="22"/>
          <w:szCs w:val="22"/>
        </w:rPr>
      </w:pPr>
    </w:p>
    <w:p w:rsidR="00777456" w:rsidRDefault="00F07BCF" w:rsidP="00777456">
      <w:pPr>
        <w:widowControl w:val="0"/>
        <w:autoSpaceDE w:val="0"/>
        <w:autoSpaceDN w:val="0"/>
        <w:spacing w:after="120"/>
        <w:jc w:val="center"/>
        <w:outlineLvl w:val="1"/>
        <w:rPr>
          <w:rFonts w:asciiTheme="minorHAnsi" w:hAnsiTheme="minorHAnsi" w:cstheme="minorHAnsi"/>
          <w:b/>
          <w:i w:val="0"/>
          <w:color w:val="000000" w:themeColor="text1"/>
          <w:sz w:val="22"/>
          <w:szCs w:val="22"/>
        </w:rPr>
      </w:pPr>
      <w:r>
        <w:rPr>
          <w:rFonts w:asciiTheme="minorHAnsi" w:hAnsiTheme="minorHAnsi" w:cstheme="minorHAnsi"/>
          <w:b/>
          <w:i w:val="0"/>
          <w:color w:val="000000" w:themeColor="text1"/>
          <w:sz w:val="22"/>
          <w:szCs w:val="22"/>
        </w:rPr>
        <w:lastRenderedPageBreak/>
        <w:t xml:space="preserve">Παράρτημα </w:t>
      </w:r>
      <w:r w:rsidR="00777456">
        <w:rPr>
          <w:rFonts w:asciiTheme="minorHAnsi" w:hAnsiTheme="minorHAnsi" w:cstheme="minorHAnsi"/>
          <w:b/>
          <w:i w:val="0"/>
          <w:color w:val="000000" w:themeColor="text1"/>
          <w:sz w:val="22"/>
          <w:szCs w:val="22"/>
        </w:rPr>
        <w:t>V</w:t>
      </w:r>
    </w:p>
    <w:p w:rsidR="00777456" w:rsidRPr="00E45F6A" w:rsidRDefault="00777456" w:rsidP="00777456">
      <w:pPr>
        <w:widowControl w:val="0"/>
        <w:autoSpaceDE w:val="0"/>
        <w:autoSpaceDN w:val="0"/>
        <w:spacing w:after="120"/>
        <w:jc w:val="center"/>
        <w:outlineLvl w:val="1"/>
        <w:rPr>
          <w:rFonts w:asciiTheme="minorHAnsi" w:hAnsiTheme="minorHAnsi" w:cstheme="minorHAnsi"/>
          <w:b/>
          <w:i w:val="0"/>
          <w:color w:val="000000" w:themeColor="text1"/>
          <w:sz w:val="22"/>
          <w:szCs w:val="22"/>
        </w:rPr>
      </w:pPr>
      <w:r w:rsidRPr="00E45F6A">
        <w:rPr>
          <w:rFonts w:asciiTheme="minorHAnsi" w:hAnsiTheme="minorHAnsi" w:cstheme="minorHAnsi"/>
          <w:b/>
          <w:i w:val="0"/>
          <w:color w:val="000000" w:themeColor="text1"/>
          <w:sz w:val="22"/>
          <w:szCs w:val="22"/>
        </w:rPr>
        <w:t>Αντικείμενο της ασφάλισης αστικής ευθύνης</w:t>
      </w:r>
    </w:p>
    <w:p w:rsidR="00777456" w:rsidRDefault="00777456" w:rsidP="00777456">
      <w:pPr>
        <w:widowControl w:val="0"/>
        <w:autoSpaceDE w:val="0"/>
        <w:autoSpaceDN w:val="0"/>
        <w:spacing w:after="120"/>
        <w:jc w:val="center"/>
        <w:outlineLvl w:val="1"/>
        <w:rPr>
          <w:rFonts w:asciiTheme="minorHAnsi" w:eastAsiaTheme="minorHAnsi" w:hAnsiTheme="minorHAnsi" w:cstheme="minorHAnsi"/>
          <w:b/>
          <w:i w:val="0"/>
          <w:color w:val="auto"/>
          <w:sz w:val="22"/>
          <w:szCs w:val="22"/>
          <w:u w:val="none"/>
        </w:rPr>
      </w:pPr>
    </w:p>
    <w:p w:rsidR="00777456" w:rsidRDefault="00777456" w:rsidP="00777456">
      <w:pPr>
        <w:rPr>
          <w:rFonts w:asciiTheme="minorHAnsi" w:eastAsiaTheme="minorHAnsi" w:hAnsiTheme="minorHAnsi" w:cstheme="minorHAnsi"/>
          <w:b/>
          <w:i w:val="0"/>
          <w:color w:val="auto"/>
          <w:sz w:val="22"/>
          <w:szCs w:val="22"/>
          <w:u w:val="none"/>
        </w:rPr>
        <w:sectPr w:rsidR="00777456">
          <w:type w:val="continuous"/>
          <w:pgSz w:w="11906" w:h="16838"/>
          <w:pgMar w:top="720" w:right="720" w:bottom="720" w:left="720" w:header="709" w:footer="0" w:gutter="0"/>
          <w:cols w:space="720"/>
        </w:sectPr>
      </w:pPr>
    </w:p>
    <w:p w:rsidR="00777456" w:rsidRDefault="00777456" w:rsidP="00777456">
      <w:pPr>
        <w:pBdr>
          <w:top w:val="single" w:sz="4" w:space="1" w:color="auto"/>
          <w:left w:val="single" w:sz="4" w:space="4" w:color="auto"/>
          <w:bottom w:val="single" w:sz="4" w:space="1" w:color="auto"/>
          <w:right w:val="single" w:sz="4" w:space="4" w:color="auto"/>
        </w:pBdr>
        <w:jc w:val="both"/>
        <w:rPr>
          <w:rFonts w:asciiTheme="minorHAnsi" w:hAnsiTheme="minorHAnsi" w:cs="Book Antiqua"/>
          <w:i w:val="0"/>
          <w:color w:val="000000"/>
          <w:sz w:val="22"/>
          <w:szCs w:val="22"/>
          <w:u w:val="none"/>
        </w:rPr>
      </w:pPr>
      <w:r>
        <w:rPr>
          <w:rFonts w:asciiTheme="minorHAnsi" w:hAnsiTheme="minorHAnsi" w:cs="Book Antiqua"/>
          <w:i w:val="0"/>
          <w:color w:val="000000"/>
          <w:sz w:val="22"/>
          <w:szCs w:val="22"/>
          <w:u w:val="none"/>
        </w:rPr>
        <w:lastRenderedPageBreak/>
        <w:t>Ο Ανάδοχος στο πλαίσιο εκτέλεσης της σύμβασης οφείλει παράλληλα με την υποχρέωση του να λαμβάνει τις απαιτούμενες προφυλάξεις για την πρόληψη των ατυχημάτων και την τήρηση απαρεγκλίτως των νόμων και κανονισμών σχετικά με την ασφάλεια κοινού και προσωπικού, υποχρεούνται επίσης να διαθέτει ασφαλιστική κάλυψη αστικής ευθύνης.</w:t>
      </w:r>
    </w:p>
    <w:p w:rsidR="00777456" w:rsidRDefault="00777456" w:rsidP="00777456">
      <w:pPr>
        <w:pBdr>
          <w:top w:val="single" w:sz="4" w:space="1" w:color="auto"/>
          <w:left w:val="single" w:sz="4" w:space="4" w:color="auto"/>
          <w:bottom w:val="single" w:sz="4" w:space="1" w:color="auto"/>
          <w:right w:val="single" w:sz="4" w:space="4" w:color="auto"/>
        </w:pBdr>
        <w:jc w:val="both"/>
        <w:rPr>
          <w:rFonts w:asciiTheme="minorHAnsi" w:hAnsiTheme="minorHAnsi" w:cs="Book Antiqua"/>
          <w:i w:val="0"/>
          <w:color w:val="000000"/>
          <w:sz w:val="22"/>
          <w:szCs w:val="22"/>
          <w:u w:val="none"/>
        </w:rPr>
      </w:pPr>
      <w:r>
        <w:rPr>
          <w:rFonts w:asciiTheme="minorHAnsi" w:hAnsiTheme="minorHAnsi" w:cs="Book Antiqua"/>
          <w:i w:val="0"/>
          <w:color w:val="000000"/>
          <w:sz w:val="22"/>
          <w:szCs w:val="22"/>
          <w:u w:val="none"/>
        </w:rPr>
        <w:t xml:space="preserve">Ο Ανάδοχος, καθ’ όλη τη διάρκεια ισχύος της σύμβασης, χωρίς να περιορίζονται οι ευθύνες και υποχρεώσεις του, οφείλει να ασφαλίσει την Αστική του Ευθύνη με δικές του δαπάνες, με βάση τις διατάξεις της Ελληνικής Νομοθεσίας και των όρων που αναφέρονται κατωτέρω ως συμβατική του υποχρέωση, σε αξιόπιστη ασφαλιστική εταιρεία. </w:t>
      </w:r>
    </w:p>
    <w:p w:rsidR="00777456" w:rsidRDefault="00777456" w:rsidP="00777456">
      <w:pPr>
        <w:pBdr>
          <w:top w:val="single" w:sz="4" w:space="1" w:color="auto"/>
          <w:left w:val="single" w:sz="4" w:space="4" w:color="auto"/>
          <w:bottom w:val="single" w:sz="4" w:space="1" w:color="auto"/>
          <w:right w:val="single" w:sz="4" w:space="4" w:color="auto"/>
        </w:pBdr>
        <w:jc w:val="both"/>
        <w:rPr>
          <w:rFonts w:asciiTheme="minorHAnsi" w:hAnsiTheme="minorHAnsi" w:cs="Book Antiqua"/>
          <w:i w:val="0"/>
          <w:color w:val="000000"/>
          <w:sz w:val="22"/>
          <w:szCs w:val="22"/>
          <w:u w:val="none"/>
        </w:rPr>
      </w:pPr>
      <w:r>
        <w:rPr>
          <w:rFonts w:asciiTheme="minorHAnsi" w:hAnsiTheme="minorHAnsi" w:cs="Book Antiqua"/>
          <w:i w:val="0"/>
          <w:color w:val="000000"/>
          <w:sz w:val="22"/>
          <w:szCs w:val="22"/>
          <w:u w:val="none"/>
        </w:rPr>
        <w:t>Ο Ανάδοχος πρέπει να παραδώσει αντίγραφο του ασφαλιστηρίου συμβολαίου 5 ημέρες πριν την έναρξη της μίσθωσης.</w:t>
      </w:r>
    </w:p>
    <w:p w:rsidR="00777456" w:rsidRDefault="00777456" w:rsidP="00777456">
      <w:pPr>
        <w:pBdr>
          <w:top w:val="single" w:sz="4" w:space="1" w:color="auto"/>
          <w:left w:val="single" w:sz="4" w:space="4" w:color="auto"/>
          <w:bottom w:val="single" w:sz="4" w:space="1" w:color="auto"/>
          <w:right w:val="single" w:sz="4" w:space="4" w:color="auto"/>
        </w:pBdr>
        <w:jc w:val="both"/>
        <w:rPr>
          <w:rFonts w:asciiTheme="minorHAnsi" w:hAnsiTheme="minorHAnsi" w:cs="Book Antiqua"/>
          <w:i w:val="0"/>
          <w:color w:val="000000"/>
          <w:sz w:val="22"/>
          <w:szCs w:val="22"/>
          <w:u w:val="none"/>
        </w:rPr>
      </w:pPr>
      <w:r>
        <w:rPr>
          <w:rFonts w:asciiTheme="minorHAnsi" w:hAnsiTheme="minorHAnsi" w:cs="Book Antiqua"/>
          <w:i w:val="0"/>
          <w:color w:val="000000"/>
          <w:sz w:val="22"/>
          <w:szCs w:val="22"/>
          <w:u w:val="none"/>
        </w:rPr>
        <w:t>Αντικείμενο της ασφάλισης αυτής είναι η κάλυψη της αστικής ευθύνης έναντι τρίτων για απαιτήσεις συνεπεία σωματικών βλαβών και υλικών ζημιών που τυχόν συμβούν καθ’ όλη τη διάρκεια της μίσθωσης, εξ αιτίας ή εξ αφορμής αυτής.</w:t>
      </w:r>
    </w:p>
    <w:p w:rsidR="00777456" w:rsidRDefault="00777456" w:rsidP="00777456">
      <w:pPr>
        <w:pBdr>
          <w:top w:val="single" w:sz="4" w:space="1" w:color="auto"/>
          <w:left w:val="single" w:sz="4" w:space="4" w:color="auto"/>
          <w:bottom w:val="single" w:sz="4" w:space="1" w:color="auto"/>
          <w:right w:val="single" w:sz="4" w:space="4" w:color="auto"/>
        </w:pBdr>
        <w:jc w:val="both"/>
        <w:rPr>
          <w:rFonts w:asciiTheme="minorHAnsi" w:hAnsiTheme="minorHAnsi" w:cs="Book Antiqua"/>
          <w:i w:val="0"/>
          <w:color w:val="000000"/>
          <w:sz w:val="22"/>
          <w:szCs w:val="22"/>
          <w:u w:val="none"/>
        </w:rPr>
      </w:pPr>
    </w:p>
    <w:p w:rsidR="00777456" w:rsidRDefault="00777456" w:rsidP="00777456">
      <w:pPr>
        <w:pBdr>
          <w:top w:val="single" w:sz="4" w:space="1" w:color="auto"/>
          <w:left w:val="single" w:sz="4" w:space="4" w:color="auto"/>
          <w:bottom w:val="single" w:sz="4" w:space="1" w:color="auto"/>
          <w:right w:val="single" w:sz="4" w:space="4" w:color="auto"/>
        </w:pBdr>
        <w:jc w:val="both"/>
        <w:rPr>
          <w:rFonts w:asciiTheme="minorHAnsi" w:hAnsiTheme="minorHAnsi" w:cs="Book Antiqua"/>
          <w:i w:val="0"/>
          <w:color w:val="000000"/>
          <w:sz w:val="22"/>
          <w:szCs w:val="22"/>
          <w:u w:val="none"/>
        </w:rPr>
      </w:pPr>
      <w:r>
        <w:rPr>
          <w:rFonts w:asciiTheme="minorHAnsi" w:hAnsiTheme="minorHAnsi" w:cs="Book Antiqua"/>
          <w:i w:val="0"/>
          <w:color w:val="000000"/>
          <w:sz w:val="22"/>
          <w:szCs w:val="22"/>
          <w:u w:val="none"/>
        </w:rPr>
        <w:t>Τα όρια αποζημίωσης του ασφαλιστηρίου συμβολαίου θα πρέπει να είναι κατ’ ελάχιστο τα ακόλουθα:</w:t>
      </w:r>
    </w:p>
    <w:p w:rsidR="00777456" w:rsidRDefault="00777456" w:rsidP="00777456">
      <w:pPr>
        <w:pBdr>
          <w:top w:val="single" w:sz="4" w:space="1" w:color="auto"/>
          <w:left w:val="single" w:sz="4" w:space="4" w:color="auto"/>
          <w:bottom w:val="single" w:sz="4" w:space="1" w:color="auto"/>
          <w:right w:val="single" w:sz="4" w:space="4" w:color="auto"/>
        </w:pBdr>
        <w:jc w:val="both"/>
        <w:rPr>
          <w:rFonts w:asciiTheme="minorHAnsi" w:hAnsiTheme="minorHAnsi" w:cs="Book Antiqua"/>
          <w:i w:val="0"/>
          <w:color w:val="000000"/>
          <w:sz w:val="22"/>
          <w:szCs w:val="22"/>
          <w:u w:val="none"/>
        </w:rPr>
      </w:pPr>
      <w:r>
        <w:rPr>
          <w:rFonts w:asciiTheme="minorHAnsi" w:hAnsiTheme="minorHAnsi" w:cs="Book Antiqua"/>
          <w:i w:val="0"/>
          <w:color w:val="000000"/>
          <w:sz w:val="22"/>
          <w:szCs w:val="22"/>
          <w:u w:val="none"/>
        </w:rPr>
        <w:t xml:space="preserve">Σωματικές Βλάβες κατ’ άτομο:                 </w:t>
      </w:r>
      <w:r>
        <w:rPr>
          <w:rFonts w:asciiTheme="minorHAnsi" w:hAnsiTheme="minorHAnsi" w:cs="Book Antiqua"/>
          <w:i w:val="0"/>
          <w:color w:val="000000"/>
          <w:sz w:val="22"/>
          <w:szCs w:val="22"/>
          <w:u w:val="none"/>
        </w:rPr>
        <w:tab/>
        <w:t>250.000,00 €</w:t>
      </w:r>
    </w:p>
    <w:p w:rsidR="00777456" w:rsidRDefault="00777456" w:rsidP="00777456">
      <w:pPr>
        <w:pBdr>
          <w:top w:val="single" w:sz="4" w:space="1" w:color="auto"/>
          <w:left w:val="single" w:sz="4" w:space="4" w:color="auto"/>
          <w:bottom w:val="single" w:sz="4" w:space="1" w:color="auto"/>
          <w:right w:val="single" w:sz="4" w:space="4" w:color="auto"/>
        </w:pBdr>
        <w:jc w:val="both"/>
        <w:rPr>
          <w:rFonts w:asciiTheme="minorHAnsi" w:hAnsiTheme="minorHAnsi" w:cs="Book Antiqua"/>
          <w:i w:val="0"/>
          <w:color w:val="000000"/>
          <w:sz w:val="22"/>
          <w:szCs w:val="22"/>
          <w:u w:val="none"/>
        </w:rPr>
      </w:pPr>
      <w:r>
        <w:rPr>
          <w:rFonts w:asciiTheme="minorHAnsi" w:hAnsiTheme="minorHAnsi" w:cs="Book Antiqua"/>
          <w:i w:val="0"/>
          <w:color w:val="000000"/>
          <w:sz w:val="22"/>
          <w:szCs w:val="22"/>
          <w:u w:val="none"/>
        </w:rPr>
        <w:t xml:space="preserve">Σωματικές Βλάβες ομαδικό ατύχημα:   </w:t>
      </w:r>
      <w:r>
        <w:rPr>
          <w:rFonts w:asciiTheme="minorHAnsi" w:hAnsiTheme="minorHAnsi" w:cs="Book Antiqua"/>
          <w:i w:val="0"/>
          <w:color w:val="000000"/>
          <w:sz w:val="22"/>
          <w:szCs w:val="22"/>
          <w:u w:val="none"/>
        </w:rPr>
        <w:tab/>
        <w:t>400.000,00 €</w:t>
      </w:r>
    </w:p>
    <w:p w:rsidR="00777456" w:rsidRDefault="00777456" w:rsidP="00777456">
      <w:pPr>
        <w:pBdr>
          <w:top w:val="single" w:sz="4" w:space="1" w:color="auto"/>
          <w:left w:val="single" w:sz="4" w:space="4" w:color="auto"/>
          <w:bottom w:val="single" w:sz="4" w:space="1" w:color="auto"/>
          <w:right w:val="single" w:sz="4" w:space="4" w:color="auto"/>
        </w:pBdr>
        <w:jc w:val="both"/>
        <w:rPr>
          <w:rFonts w:asciiTheme="minorHAnsi" w:hAnsiTheme="minorHAnsi" w:cs="Book Antiqua"/>
          <w:i w:val="0"/>
          <w:color w:val="000000"/>
          <w:sz w:val="22"/>
          <w:szCs w:val="22"/>
          <w:u w:val="none"/>
        </w:rPr>
      </w:pPr>
      <w:r>
        <w:rPr>
          <w:rFonts w:asciiTheme="minorHAnsi" w:hAnsiTheme="minorHAnsi" w:cs="Book Antiqua"/>
          <w:i w:val="0"/>
          <w:color w:val="000000"/>
          <w:sz w:val="22"/>
          <w:szCs w:val="22"/>
          <w:u w:val="none"/>
        </w:rPr>
        <w:t>Υλικές Ζημίες κατά γεγονός:                      250.000,00 €</w:t>
      </w:r>
    </w:p>
    <w:p w:rsidR="00777456" w:rsidRDefault="00777456" w:rsidP="00777456">
      <w:pPr>
        <w:pBdr>
          <w:top w:val="single" w:sz="4" w:space="1" w:color="auto"/>
          <w:left w:val="single" w:sz="4" w:space="4" w:color="auto"/>
          <w:bottom w:val="single" w:sz="4" w:space="1" w:color="auto"/>
          <w:right w:val="single" w:sz="4" w:space="4" w:color="auto"/>
        </w:pBdr>
        <w:jc w:val="both"/>
        <w:rPr>
          <w:rFonts w:asciiTheme="minorHAnsi" w:hAnsiTheme="minorHAnsi" w:cs="Book Antiqua"/>
          <w:i w:val="0"/>
          <w:color w:val="000000"/>
          <w:sz w:val="22"/>
          <w:szCs w:val="22"/>
          <w:u w:val="none"/>
        </w:rPr>
      </w:pPr>
      <w:r>
        <w:rPr>
          <w:rFonts w:asciiTheme="minorHAnsi" w:hAnsiTheme="minorHAnsi" w:cs="Book Antiqua"/>
          <w:i w:val="0"/>
          <w:color w:val="000000"/>
          <w:sz w:val="22"/>
          <w:szCs w:val="22"/>
          <w:u w:val="none"/>
        </w:rPr>
        <w:t xml:space="preserve">Ανώτατο Όριο Ευθύνης Εταιρείας:         </w:t>
      </w:r>
      <w:r>
        <w:rPr>
          <w:rFonts w:asciiTheme="minorHAnsi" w:hAnsiTheme="minorHAnsi" w:cs="Book Antiqua"/>
          <w:i w:val="0"/>
          <w:color w:val="000000"/>
          <w:sz w:val="22"/>
          <w:szCs w:val="22"/>
          <w:u w:val="none"/>
        </w:rPr>
        <w:tab/>
        <w:t>650.000,00 €</w:t>
      </w:r>
    </w:p>
    <w:p w:rsidR="00777456" w:rsidRDefault="00777456" w:rsidP="00777456">
      <w:pPr>
        <w:pBdr>
          <w:top w:val="single" w:sz="4" w:space="1" w:color="auto"/>
          <w:left w:val="single" w:sz="4" w:space="4" w:color="auto"/>
          <w:bottom w:val="single" w:sz="4" w:space="1" w:color="auto"/>
          <w:right w:val="single" w:sz="4" w:space="4" w:color="auto"/>
        </w:pBdr>
        <w:jc w:val="both"/>
        <w:rPr>
          <w:rFonts w:asciiTheme="minorHAnsi" w:hAnsiTheme="minorHAnsi" w:cs="Book Antiqua"/>
          <w:i w:val="0"/>
          <w:color w:val="000000"/>
          <w:sz w:val="22"/>
          <w:szCs w:val="22"/>
          <w:u w:val="none"/>
        </w:rPr>
      </w:pPr>
    </w:p>
    <w:p w:rsidR="00777456" w:rsidRDefault="00777456" w:rsidP="00777456">
      <w:pPr>
        <w:pBdr>
          <w:top w:val="single" w:sz="4" w:space="1" w:color="auto"/>
          <w:left w:val="single" w:sz="4" w:space="4" w:color="auto"/>
          <w:bottom w:val="single" w:sz="4" w:space="1" w:color="auto"/>
          <w:right w:val="single" w:sz="4" w:space="4" w:color="auto"/>
        </w:pBdr>
        <w:jc w:val="both"/>
        <w:rPr>
          <w:rFonts w:asciiTheme="minorHAnsi" w:hAnsiTheme="minorHAnsi" w:cs="Book Antiqua"/>
          <w:i w:val="0"/>
          <w:color w:val="000000"/>
          <w:sz w:val="22"/>
          <w:szCs w:val="22"/>
          <w:u w:val="none"/>
        </w:rPr>
      </w:pPr>
      <w:r>
        <w:rPr>
          <w:rFonts w:asciiTheme="minorHAnsi" w:hAnsiTheme="minorHAnsi" w:cs="Book Antiqua"/>
          <w:i w:val="0"/>
          <w:color w:val="000000"/>
          <w:sz w:val="22"/>
          <w:szCs w:val="22"/>
          <w:u w:val="none"/>
        </w:rPr>
        <w:t>Ο Ανάδοχος υποχρεούται να ζητήσει από την ασφαλιστική του εταιρεία να συμπεριληφθούν στο ασφαλιστήριο συμβόλαιο οι εξής ειδικοί όροι:</w:t>
      </w:r>
    </w:p>
    <w:p w:rsidR="00777456" w:rsidRDefault="00777456" w:rsidP="00F07BCF">
      <w:pPr>
        <w:widowControl w:val="0"/>
        <w:numPr>
          <w:ilvl w:val="0"/>
          <w:numId w:val="22"/>
        </w:numPr>
        <w:pBdr>
          <w:top w:val="single" w:sz="4" w:space="1" w:color="auto"/>
          <w:left w:val="single" w:sz="4" w:space="4" w:color="auto"/>
          <w:bottom w:val="single" w:sz="4" w:space="1" w:color="auto"/>
          <w:right w:val="single" w:sz="4" w:space="4" w:color="auto"/>
        </w:pBdr>
        <w:suppressAutoHyphens/>
        <w:jc w:val="both"/>
        <w:rPr>
          <w:rFonts w:asciiTheme="minorHAnsi" w:hAnsiTheme="minorHAnsi" w:cs="Book Antiqua"/>
          <w:i w:val="0"/>
          <w:color w:val="000000"/>
          <w:sz w:val="22"/>
          <w:szCs w:val="22"/>
          <w:u w:val="none"/>
        </w:rPr>
      </w:pPr>
      <w:r>
        <w:rPr>
          <w:rFonts w:asciiTheme="minorHAnsi" w:hAnsiTheme="minorHAnsi" w:cs="Book Antiqua"/>
          <w:i w:val="0"/>
          <w:color w:val="000000"/>
          <w:sz w:val="22"/>
          <w:szCs w:val="22"/>
          <w:u w:val="none"/>
        </w:rPr>
        <w:t>Βάση ασφάλισης: Κάλυψη Ζημιών που θα συμβούν κατά την διάρκεια της περιόδου ασφάλισης (</w:t>
      </w:r>
      <w:proofErr w:type="spellStart"/>
      <w:r>
        <w:rPr>
          <w:rFonts w:asciiTheme="minorHAnsi" w:hAnsiTheme="minorHAnsi" w:cs="Book Antiqua"/>
          <w:i w:val="0"/>
          <w:color w:val="000000"/>
          <w:sz w:val="22"/>
          <w:szCs w:val="22"/>
          <w:u w:val="none"/>
        </w:rPr>
        <w:t>Loss</w:t>
      </w:r>
      <w:proofErr w:type="spellEnd"/>
      <w:r>
        <w:rPr>
          <w:rFonts w:asciiTheme="minorHAnsi" w:hAnsiTheme="minorHAnsi" w:cs="Book Antiqua"/>
          <w:i w:val="0"/>
          <w:color w:val="000000"/>
          <w:sz w:val="22"/>
          <w:szCs w:val="22"/>
          <w:u w:val="none"/>
        </w:rPr>
        <w:t xml:space="preserve"> </w:t>
      </w:r>
      <w:proofErr w:type="spellStart"/>
      <w:r>
        <w:rPr>
          <w:rFonts w:asciiTheme="minorHAnsi" w:hAnsiTheme="minorHAnsi" w:cs="Book Antiqua"/>
          <w:i w:val="0"/>
          <w:color w:val="000000"/>
          <w:sz w:val="22"/>
          <w:szCs w:val="22"/>
          <w:u w:val="none"/>
        </w:rPr>
        <w:t>occurrence</w:t>
      </w:r>
      <w:proofErr w:type="spellEnd"/>
      <w:r>
        <w:rPr>
          <w:rFonts w:asciiTheme="minorHAnsi" w:hAnsiTheme="minorHAnsi" w:cs="Book Antiqua"/>
          <w:i w:val="0"/>
          <w:color w:val="000000"/>
          <w:sz w:val="22"/>
          <w:szCs w:val="22"/>
          <w:u w:val="none"/>
        </w:rPr>
        <w:t xml:space="preserve"> </w:t>
      </w:r>
      <w:proofErr w:type="spellStart"/>
      <w:r>
        <w:rPr>
          <w:rFonts w:asciiTheme="minorHAnsi" w:hAnsiTheme="minorHAnsi" w:cs="Book Antiqua"/>
          <w:i w:val="0"/>
          <w:color w:val="000000"/>
          <w:sz w:val="22"/>
          <w:szCs w:val="22"/>
          <w:u w:val="none"/>
        </w:rPr>
        <w:t>based</w:t>
      </w:r>
      <w:proofErr w:type="spellEnd"/>
      <w:r>
        <w:rPr>
          <w:rFonts w:asciiTheme="minorHAnsi" w:hAnsiTheme="minorHAnsi" w:cs="Book Antiqua"/>
          <w:i w:val="0"/>
          <w:color w:val="000000"/>
          <w:sz w:val="22"/>
          <w:szCs w:val="22"/>
          <w:u w:val="none"/>
        </w:rPr>
        <w:t xml:space="preserve"> </w:t>
      </w:r>
      <w:proofErr w:type="spellStart"/>
      <w:r>
        <w:rPr>
          <w:rFonts w:asciiTheme="minorHAnsi" w:hAnsiTheme="minorHAnsi" w:cs="Book Antiqua"/>
          <w:i w:val="0"/>
          <w:color w:val="000000"/>
          <w:sz w:val="22"/>
          <w:szCs w:val="22"/>
          <w:u w:val="none"/>
        </w:rPr>
        <w:t>policy</w:t>
      </w:r>
      <w:proofErr w:type="spellEnd"/>
      <w:r>
        <w:rPr>
          <w:rFonts w:asciiTheme="minorHAnsi" w:hAnsiTheme="minorHAnsi" w:cs="Book Antiqua"/>
          <w:i w:val="0"/>
          <w:color w:val="000000"/>
          <w:sz w:val="22"/>
          <w:szCs w:val="22"/>
          <w:u w:val="none"/>
        </w:rPr>
        <w:t>)</w:t>
      </w:r>
    </w:p>
    <w:p w:rsidR="00777456" w:rsidRDefault="00777456" w:rsidP="00F07BCF">
      <w:pPr>
        <w:widowControl w:val="0"/>
        <w:numPr>
          <w:ilvl w:val="0"/>
          <w:numId w:val="22"/>
        </w:numPr>
        <w:pBdr>
          <w:top w:val="single" w:sz="4" w:space="1" w:color="auto"/>
          <w:left w:val="single" w:sz="4" w:space="4" w:color="auto"/>
          <w:bottom w:val="single" w:sz="4" w:space="1" w:color="auto"/>
          <w:right w:val="single" w:sz="4" w:space="4" w:color="auto"/>
        </w:pBdr>
        <w:suppressAutoHyphens/>
        <w:jc w:val="both"/>
        <w:rPr>
          <w:rFonts w:asciiTheme="minorHAnsi" w:hAnsiTheme="minorHAnsi" w:cs="Book Antiqua"/>
          <w:i w:val="0"/>
          <w:color w:val="000000"/>
          <w:sz w:val="22"/>
          <w:szCs w:val="22"/>
          <w:u w:val="none"/>
        </w:rPr>
      </w:pPr>
      <w:r>
        <w:rPr>
          <w:rFonts w:asciiTheme="minorHAnsi" w:hAnsiTheme="minorHAnsi" w:cs="Book Antiqua"/>
          <w:i w:val="0"/>
          <w:color w:val="000000"/>
          <w:sz w:val="22"/>
          <w:szCs w:val="22"/>
          <w:u w:val="none"/>
        </w:rPr>
        <w:t>Αστική ευθύνη κατά τη διάρκεια των εργασιών διαμόρφωσης των εγκαταστάσεων.</w:t>
      </w:r>
    </w:p>
    <w:p w:rsidR="00777456" w:rsidRDefault="00777456" w:rsidP="00F07BCF">
      <w:pPr>
        <w:widowControl w:val="0"/>
        <w:numPr>
          <w:ilvl w:val="0"/>
          <w:numId w:val="22"/>
        </w:numPr>
        <w:pBdr>
          <w:top w:val="single" w:sz="4" w:space="1" w:color="auto"/>
          <w:left w:val="single" w:sz="4" w:space="4" w:color="auto"/>
          <w:bottom w:val="single" w:sz="4" w:space="1" w:color="auto"/>
          <w:right w:val="single" w:sz="4" w:space="4" w:color="auto"/>
        </w:pBdr>
        <w:suppressAutoHyphens/>
        <w:jc w:val="both"/>
        <w:rPr>
          <w:rFonts w:asciiTheme="minorHAnsi" w:hAnsiTheme="minorHAnsi" w:cs="Book Antiqua"/>
          <w:i w:val="0"/>
          <w:color w:val="000000"/>
          <w:sz w:val="22"/>
          <w:szCs w:val="22"/>
          <w:u w:val="none"/>
        </w:rPr>
      </w:pPr>
      <w:r>
        <w:rPr>
          <w:rFonts w:asciiTheme="minorHAnsi" w:hAnsiTheme="minorHAnsi" w:cs="Book Antiqua"/>
          <w:i w:val="0"/>
          <w:color w:val="000000"/>
          <w:sz w:val="22"/>
          <w:szCs w:val="22"/>
          <w:u w:val="none"/>
        </w:rPr>
        <w:t xml:space="preserve">Αστική ευθύνη συνεπεία τροφικής δηλητηρίασης </w:t>
      </w:r>
    </w:p>
    <w:p w:rsidR="00777456" w:rsidRDefault="00777456" w:rsidP="00F07BCF">
      <w:pPr>
        <w:widowControl w:val="0"/>
        <w:numPr>
          <w:ilvl w:val="0"/>
          <w:numId w:val="22"/>
        </w:numPr>
        <w:pBdr>
          <w:top w:val="single" w:sz="4" w:space="1" w:color="auto"/>
          <w:left w:val="single" w:sz="4" w:space="4" w:color="auto"/>
          <w:bottom w:val="single" w:sz="4" w:space="1" w:color="auto"/>
          <w:right w:val="single" w:sz="4" w:space="4" w:color="auto"/>
        </w:pBdr>
        <w:suppressAutoHyphens/>
        <w:jc w:val="both"/>
        <w:rPr>
          <w:rFonts w:asciiTheme="minorHAnsi" w:hAnsiTheme="minorHAnsi" w:cs="Book Antiqua"/>
          <w:i w:val="0"/>
          <w:color w:val="000000"/>
          <w:sz w:val="22"/>
          <w:szCs w:val="22"/>
          <w:u w:val="none"/>
        </w:rPr>
      </w:pPr>
      <w:r>
        <w:rPr>
          <w:rFonts w:asciiTheme="minorHAnsi" w:hAnsiTheme="minorHAnsi" w:cs="Book Antiqua"/>
          <w:i w:val="0"/>
          <w:color w:val="000000"/>
          <w:sz w:val="22"/>
          <w:szCs w:val="22"/>
          <w:u w:val="none"/>
        </w:rPr>
        <w:t>Αστική ευθύνη συνεπεία φωτιάς, έκρηξης, βραχυκυκλώματος</w:t>
      </w:r>
    </w:p>
    <w:p w:rsidR="00777456" w:rsidRDefault="00777456" w:rsidP="00F07BCF">
      <w:pPr>
        <w:widowControl w:val="0"/>
        <w:numPr>
          <w:ilvl w:val="0"/>
          <w:numId w:val="22"/>
        </w:numPr>
        <w:pBdr>
          <w:top w:val="single" w:sz="4" w:space="1" w:color="auto"/>
          <w:left w:val="single" w:sz="4" w:space="4" w:color="auto"/>
          <w:bottom w:val="single" w:sz="4" w:space="1" w:color="auto"/>
          <w:right w:val="single" w:sz="4" w:space="4" w:color="auto"/>
        </w:pBdr>
        <w:suppressAutoHyphens/>
        <w:jc w:val="both"/>
        <w:rPr>
          <w:rFonts w:asciiTheme="minorHAnsi" w:hAnsiTheme="minorHAnsi" w:cs="Book Antiqua"/>
          <w:i w:val="0"/>
          <w:color w:val="000000"/>
          <w:sz w:val="22"/>
          <w:szCs w:val="22"/>
          <w:u w:val="none"/>
        </w:rPr>
      </w:pPr>
      <w:r>
        <w:rPr>
          <w:rFonts w:asciiTheme="minorHAnsi" w:hAnsiTheme="minorHAnsi" w:cs="Book Antiqua"/>
          <w:i w:val="0"/>
          <w:color w:val="000000"/>
          <w:sz w:val="22"/>
          <w:szCs w:val="22"/>
          <w:u w:val="none"/>
        </w:rPr>
        <w:t>Εργοδοτική Ευθύνη έναντι υπαλλήλων</w:t>
      </w:r>
    </w:p>
    <w:p w:rsidR="00777456" w:rsidRDefault="00777456" w:rsidP="00F07BCF">
      <w:pPr>
        <w:widowControl w:val="0"/>
        <w:numPr>
          <w:ilvl w:val="0"/>
          <w:numId w:val="22"/>
        </w:numPr>
        <w:pBdr>
          <w:top w:val="single" w:sz="4" w:space="1" w:color="auto"/>
          <w:left w:val="single" w:sz="4" w:space="4" w:color="auto"/>
          <w:bottom w:val="single" w:sz="4" w:space="1" w:color="auto"/>
          <w:right w:val="single" w:sz="4" w:space="4" w:color="auto"/>
        </w:pBdr>
        <w:suppressAutoHyphens/>
        <w:jc w:val="both"/>
        <w:rPr>
          <w:rFonts w:asciiTheme="minorHAnsi" w:hAnsiTheme="minorHAnsi" w:cs="Book Antiqua"/>
          <w:i w:val="0"/>
          <w:color w:val="000000"/>
          <w:sz w:val="22"/>
          <w:szCs w:val="22"/>
          <w:u w:val="none"/>
        </w:rPr>
      </w:pPr>
      <w:r>
        <w:rPr>
          <w:rFonts w:asciiTheme="minorHAnsi" w:hAnsiTheme="minorHAnsi" w:cs="Book Antiqua"/>
          <w:i w:val="0"/>
          <w:color w:val="000000"/>
          <w:sz w:val="22"/>
          <w:szCs w:val="22"/>
          <w:u w:val="none"/>
        </w:rPr>
        <w:t>Διασταυρούμενη ευθύνη</w:t>
      </w:r>
    </w:p>
    <w:p w:rsidR="00777456" w:rsidRDefault="00777456" w:rsidP="00F07BCF">
      <w:pPr>
        <w:widowControl w:val="0"/>
        <w:numPr>
          <w:ilvl w:val="0"/>
          <w:numId w:val="22"/>
        </w:numPr>
        <w:pBdr>
          <w:top w:val="single" w:sz="4" w:space="1" w:color="auto"/>
          <w:left w:val="single" w:sz="4" w:space="4" w:color="auto"/>
          <w:bottom w:val="single" w:sz="4" w:space="1" w:color="auto"/>
          <w:right w:val="single" w:sz="4" w:space="4" w:color="auto"/>
        </w:pBdr>
        <w:suppressAutoHyphens/>
        <w:jc w:val="both"/>
        <w:rPr>
          <w:rFonts w:asciiTheme="minorHAnsi" w:hAnsiTheme="minorHAnsi" w:cs="Book Antiqua"/>
          <w:i w:val="0"/>
          <w:color w:val="000000"/>
          <w:sz w:val="22"/>
          <w:szCs w:val="22"/>
          <w:u w:val="none"/>
        </w:rPr>
      </w:pPr>
      <w:r>
        <w:rPr>
          <w:rFonts w:asciiTheme="minorHAnsi" w:hAnsiTheme="minorHAnsi" w:cs="Book Antiqua"/>
          <w:i w:val="0"/>
          <w:color w:val="000000"/>
          <w:sz w:val="22"/>
          <w:szCs w:val="22"/>
          <w:u w:val="none"/>
        </w:rPr>
        <w:t xml:space="preserve">Επιπρόσθετα η ασφαλιστική κάλυψη πρέπει να καλύπτει τους διοργανωτές και τους Εκθέτες της διοργάνωσης που ορίζονται </w:t>
      </w:r>
      <w:proofErr w:type="spellStart"/>
      <w:r>
        <w:rPr>
          <w:rFonts w:asciiTheme="minorHAnsi" w:hAnsiTheme="minorHAnsi" w:cs="Book Antiqua"/>
          <w:i w:val="0"/>
          <w:color w:val="000000"/>
          <w:sz w:val="22"/>
          <w:szCs w:val="22"/>
          <w:u w:val="none"/>
        </w:rPr>
        <w:t>Συνασφαλιζόμενοι</w:t>
      </w:r>
      <w:proofErr w:type="spellEnd"/>
      <w:r>
        <w:rPr>
          <w:rFonts w:asciiTheme="minorHAnsi" w:hAnsiTheme="minorHAnsi" w:cs="Book Antiqua"/>
          <w:i w:val="0"/>
          <w:color w:val="000000"/>
          <w:sz w:val="22"/>
          <w:szCs w:val="22"/>
          <w:u w:val="none"/>
        </w:rPr>
        <w:t xml:space="preserve"> </w:t>
      </w:r>
    </w:p>
    <w:p w:rsidR="00777456" w:rsidRDefault="00777456" w:rsidP="00F07BCF">
      <w:pPr>
        <w:widowControl w:val="0"/>
        <w:numPr>
          <w:ilvl w:val="0"/>
          <w:numId w:val="22"/>
        </w:numPr>
        <w:pBdr>
          <w:top w:val="single" w:sz="4" w:space="1" w:color="auto"/>
          <w:left w:val="single" w:sz="4" w:space="4" w:color="auto"/>
          <w:bottom w:val="single" w:sz="4" w:space="1" w:color="auto"/>
          <w:right w:val="single" w:sz="4" w:space="4" w:color="auto"/>
        </w:pBdr>
        <w:suppressAutoHyphens/>
        <w:jc w:val="both"/>
        <w:rPr>
          <w:rFonts w:asciiTheme="minorHAnsi" w:hAnsiTheme="minorHAnsi" w:cs="Book Antiqua"/>
          <w:i w:val="0"/>
          <w:color w:val="000000"/>
          <w:sz w:val="22"/>
          <w:szCs w:val="22"/>
          <w:u w:val="none"/>
        </w:rPr>
      </w:pPr>
      <w:r>
        <w:rPr>
          <w:rFonts w:asciiTheme="minorHAnsi" w:hAnsiTheme="minorHAnsi" w:cs="Book Antiqua"/>
          <w:i w:val="0"/>
          <w:color w:val="000000"/>
          <w:sz w:val="22"/>
          <w:szCs w:val="22"/>
          <w:u w:val="none"/>
        </w:rPr>
        <w:t>Ο Δήμος Ιωαννίνων, οι εγκαταστάσεις του, το εν γένει προσωπικό του, οι εθελοντές και οι τυχόν εμπλεκόμενοι φορείς που συντελούν στην συγκεκριμένη διοργάνωση ορίζονται Τρίτοι</w:t>
      </w:r>
    </w:p>
    <w:p w:rsidR="00777456" w:rsidRDefault="00777456" w:rsidP="00F07BCF">
      <w:pPr>
        <w:widowControl w:val="0"/>
        <w:numPr>
          <w:ilvl w:val="0"/>
          <w:numId w:val="22"/>
        </w:numPr>
        <w:pBdr>
          <w:top w:val="single" w:sz="4" w:space="1" w:color="auto"/>
          <w:left w:val="single" w:sz="4" w:space="4" w:color="auto"/>
          <w:bottom w:val="single" w:sz="4" w:space="1" w:color="auto"/>
          <w:right w:val="single" w:sz="4" w:space="4" w:color="auto"/>
        </w:pBdr>
        <w:suppressAutoHyphens/>
        <w:jc w:val="both"/>
        <w:rPr>
          <w:rFonts w:asciiTheme="minorHAnsi" w:hAnsiTheme="minorHAnsi" w:cs="Book Antiqua"/>
          <w:i w:val="0"/>
          <w:color w:val="000000"/>
          <w:sz w:val="22"/>
          <w:szCs w:val="22"/>
          <w:u w:val="none"/>
        </w:rPr>
      </w:pPr>
      <w:r>
        <w:rPr>
          <w:rFonts w:asciiTheme="minorHAnsi" w:hAnsiTheme="minorHAnsi" w:cs="Book Antiqua"/>
          <w:i w:val="0"/>
          <w:color w:val="000000"/>
          <w:sz w:val="22"/>
          <w:szCs w:val="22"/>
          <w:u w:val="none"/>
        </w:rPr>
        <w:t>Η ασφαλιστική εταιρεία θα αποκρούει οποιαδήποτε αγωγή εγείρεται κατά του ασφαλιζόμενου της και/ή της Αναθέτουσας Αρχής, των διοργανωτών και εμπλεκόμενων φορέων στην περίπτωση που η βλάβη και/ή ζημία οφείλεται σε πράξη και/ή παράλειψη τους, για βλάβη και/ή ζημία που θα καλύπτεται από το ασφαλιστήριο αστικής ευθύνης έναντι τρίτων</w:t>
      </w:r>
    </w:p>
    <w:p w:rsidR="00777456" w:rsidRDefault="00777456" w:rsidP="00F07BCF">
      <w:pPr>
        <w:widowControl w:val="0"/>
        <w:numPr>
          <w:ilvl w:val="0"/>
          <w:numId w:val="22"/>
        </w:numPr>
        <w:pBdr>
          <w:top w:val="single" w:sz="4" w:space="1" w:color="auto"/>
          <w:left w:val="single" w:sz="4" w:space="4" w:color="auto"/>
          <w:bottom w:val="single" w:sz="4" w:space="1" w:color="auto"/>
          <w:right w:val="single" w:sz="4" w:space="4" w:color="auto"/>
        </w:pBdr>
        <w:suppressAutoHyphens/>
        <w:jc w:val="both"/>
        <w:rPr>
          <w:rFonts w:asciiTheme="minorHAnsi" w:hAnsiTheme="minorHAnsi" w:cs="Book Antiqua"/>
          <w:i w:val="0"/>
          <w:color w:val="000000"/>
          <w:sz w:val="22"/>
          <w:szCs w:val="22"/>
          <w:u w:val="none"/>
        </w:rPr>
      </w:pPr>
      <w:r>
        <w:rPr>
          <w:rFonts w:asciiTheme="minorHAnsi" w:hAnsiTheme="minorHAnsi" w:cs="Book Antiqua"/>
          <w:i w:val="0"/>
          <w:color w:val="000000"/>
          <w:sz w:val="22"/>
          <w:szCs w:val="22"/>
          <w:u w:val="none"/>
        </w:rPr>
        <w:t>Η Ασφαλιστική εταιρεία παραιτείται από κάθε δικαίωμα αγωγής ή ανταγωγής κατά της αναθέτουσας αρχής, των διοργανωτών και εμπλεκόμενων φορέων, συμβούλων, συνεργατών τους και των υπαλλήλων τους σε περίπτωση που η βλάβη και/ή ζημία οφείλεται σε πράξη ή παράλειψη όχι ηθελημένη, των προσώπων αυτών</w:t>
      </w:r>
    </w:p>
    <w:p w:rsidR="004E2EB5" w:rsidRDefault="004E2EB5" w:rsidP="004E2EB5">
      <w:pPr>
        <w:spacing w:line="276" w:lineRule="auto"/>
        <w:jc w:val="center"/>
        <w:rPr>
          <w:rFonts w:asciiTheme="minorHAnsi" w:hAnsiTheme="minorHAnsi" w:cstheme="minorHAnsi"/>
          <w:b/>
          <w:i w:val="0"/>
          <w:color w:val="auto"/>
          <w:sz w:val="22"/>
          <w:szCs w:val="22"/>
        </w:rPr>
      </w:pPr>
    </w:p>
    <w:p w:rsidR="004E2EB5" w:rsidRPr="002770FE" w:rsidRDefault="004E2EB5" w:rsidP="004E2EB5">
      <w:pPr>
        <w:spacing w:line="276" w:lineRule="auto"/>
        <w:rPr>
          <w:rFonts w:asciiTheme="minorHAnsi" w:hAnsiTheme="minorHAnsi" w:cstheme="minorHAnsi"/>
          <w:i w:val="0"/>
          <w:color w:val="auto"/>
          <w:sz w:val="22"/>
          <w:szCs w:val="22"/>
          <w:u w:val="none"/>
        </w:rPr>
      </w:pPr>
    </w:p>
    <w:p w:rsidR="00F07BCF" w:rsidRPr="002770FE" w:rsidRDefault="00F07BCF" w:rsidP="004E2EB5">
      <w:pPr>
        <w:spacing w:line="276" w:lineRule="auto"/>
        <w:rPr>
          <w:rFonts w:asciiTheme="minorHAnsi" w:hAnsiTheme="minorHAnsi" w:cstheme="minorHAnsi"/>
          <w:i w:val="0"/>
          <w:color w:val="auto"/>
          <w:sz w:val="22"/>
          <w:szCs w:val="22"/>
          <w:u w:val="none"/>
        </w:rPr>
      </w:pPr>
    </w:p>
    <w:p w:rsidR="00F07BCF" w:rsidRPr="002770FE" w:rsidRDefault="00F07BCF" w:rsidP="004E2EB5">
      <w:pPr>
        <w:spacing w:line="276" w:lineRule="auto"/>
        <w:rPr>
          <w:rFonts w:asciiTheme="minorHAnsi" w:hAnsiTheme="minorHAnsi" w:cstheme="minorHAnsi"/>
          <w:i w:val="0"/>
          <w:color w:val="auto"/>
          <w:sz w:val="22"/>
          <w:szCs w:val="22"/>
          <w:u w:val="none"/>
        </w:rPr>
      </w:pPr>
    </w:p>
    <w:p w:rsidR="00F07BCF" w:rsidRPr="002770FE" w:rsidRDefault="00F07BCF" w:rsidP="004E2EB5">
      <w:pPr>
        <w:spacing w:line="276" w:lineRule="auto"/>
        <w:rPr>
          <w:rFonts w:asciiTheme="minorHAnsi" w:hAnsiTheme="minorHAnsi" w:cstheme="minorHAnsi"/>
          <w:i w:val="0"/>
          <w:color w:val="auto"/>
          <w:sz w:val="22"/>
          <w:szCs w:val="22"/>
          <w:u w:val="none"/>
        </w:rPr>
      </w:pPr>
    </w:p>
    <w:p w:rsidR="00F07BCF" w:rsidRPr="002770FE" w:rsidRDefault="00F07BCF" w:rsidP="004E2EB5">
      <w:pPr>
        <w:spacing w:line="276" w:lineRule="auto"/>
        <w:rPr>
          <w:rFonts w:asciiTheme="minorHAnsi" w:hAnsiTheme="minorHAnsi" w:cstheme="minorHAnsi"/>
          <w:i w:val="0"/>
          <w:color w:val="auto"/>
          <w:sz w:val="22"/>
          <w:szCs w:val="22"/>
          <w:u w:val="none"/>
        </w:rPr>
      </w:pPr>
    </w:p>
    <w:p w:rsidR="004E2EB5" w:rsidRDefault="004E2EB5" w:rsidP="008A04EA">
      <w:pPr>
        <w:rPr>
          <w:rFonts w:asciiTheme="minorHAnsi" w:hAnsiTheme="minorHAnsi" w:cstheme="minorHAnsi"/>
          <w:i w:val="0"/>
          <w:color w:val="auto"/>
          <w:sz w:val="22"/>
          <w:szCs w:val="22"/>
          <w:u w:val="none"/>
        </w:rPr>
      </w:pPr>
    </w:p>
    <w:p w:rsidR="008A04EA" w:rsidRDefault="008A04EA" w:rsidP="008A04EA">
      <w:pPr>
        <w:rPr>
          <w:rFonts w:ascii="Calibri" w:eastAsia="Calibri" w:hAnsi="Calibri" w:cs="Calibri"/>
          <w:sz w:val="22"/>
          <w:szCs w:val="22"/>
        </w:rPr>
      </w:pPr>
      <w:bookmarkStart w:id="0" w:name="_GoBack"/>
      <w:bookmarkEnd w:id="0"/>
    </w:p>
    <w:sectPr w:rsidR="008A04EA" w:rsidSect="00C50D5C">
      <w:footerReference w:type="even" r:id="rId11"/>
      <w:footerReference w:type="default" r:id="rId12"/>
      <w:type w:val="continuous"/>
      <w:pgSz w:w="11906" w:h="16838" w:code="9"/>
      <w:pgMar w:top="709" w:right="1080" w:bottom="1276" w:left="1080" w:header="709" w:footer="2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678" w:rsidRDefault="00097678">
      <w:r>
        <w:separator/>
      </w:r>
    </w:p>
  </w:endnote>
  <w:endnote w:type="continuationSeparator" w:id="0">
    <w:p w:rsidR="00097678" w:rsidRDefault="00097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BB" w:rsidRDefault="00B647BB">
    <w:pPr>
      <w:pStyle w:val="a5"/>
      <w:jc w:val="center"/>
      <w:rPr>
        <w:lang w:val="en-US"/>
      </w:rPr>
    </w:pPr>
    <w:r w:rsidRPr="003D792C">
      <w:rPr>
        <w:i w:val="0"/>
        <w:noProof/>
        <w:u w:val="none"/>
        <w:lang w:eastAsia="el-GR"/>
      </w:rPr>
      <w:drawing>
        <wp:inline distT="0" distB="0" distL="0" distR="0" wp14:anchorId="5B34056C" wp14:editId="75C0E17D">
          <wp:extent cx="4272280" cy="542290"/>
          <wp:effectExtent l="0" t="0" r="0" b="0"/>
          <wp:docPr id="10" name="Εικόνα 10"/>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72280" cy="542290"/>
                  </a:xfrm>
                  <a:prstGeom prst="rect">
                    <a:avLst/>
                  </a:prstGeom>
                </pic:spPr>
              </pic:pic>
            </a:graphicData>
          </a:graphic>
        </wp:inline>
      </w:drawing>
    </w:r>
  </w:p>
  <w:p w:rsidR="00B647BB" w:rsidRPr="003D792C" w:rsidRDefault="008D7D1A">
    <w:pPr>
      <w:pStyle w:val="a5"/>
      <w:jc w:val="center"/>
      <w:rPr>
        <w:i w:val="0"/>
        <w:u w:val="none"/>
      </w:rPr>
    </w:pPr>
    <w:sdt>
      <w:sdtPr>
        <w:id w:val="-844174693"/>
        <w:docPartObj>
          <w:docPartGallery w:val="Page Numbers (Bottom of Page)"/>
          <w:docPartUnique/>
        </w:docPartObj>
      </w:sdtPr>
      <w:sdtEndPr>
        <w:rPr>
          <w:i w:val="0"/>
          <w:u w:val="none"/>
        </w:rPr>
      </w:sdtEndPr>
      <w:sdtContent>
        <w:r w:rsidR="00B647BB" w:rsidRPr="003D792C">
          <w:rPr>
            <w:i w:val="0"/>
            <w:u w:val="none"/>
          </w:rPr>
          <w:fldChar w:fldCharType="begin"/>
        </w:r>
        <w:r w:rsidR="00B647BB" w:rsidRPr="003D792C">
          <w:rPr>
            <w:i w:val="0"/>
            <w:u w:val="none"/>
          </w:rPr>
          <w:instrText>PAGE   \* MERGEFORMAT</w:instrText>
        </w:r>
        <w:r w:rsidR="00B647BB" w:rsidRPr="003D792C">
          <w:rPr>
            <w:i w:val="0"/>
            <w:u w:val="none"/>
          </w:rPr>
          <w:fldChar w:fldCharType="separate"/>
        </w:r>
        <w:r>
          <w:rPr>
            <w:i w:val="0"/>
            <w:noProof/>
            <w:u w:val="none"/>
          </w:rPr>
          <w:t>12</w:t>
        </w:r>
        <w:r w:rsidR="00B647BB" w:rsidRPr="003D792C">
          <w:rPr>
            <w:i w:val="0"/>
            <w:u w:val="none"/>
          </w:rPr>
          <w:fldChar w:fldCharType="end"/>
        </w:r>
      </w:sdtContent>
    </w:sdt>
  </w:p>
  <w:p w:rsidR="00B647BB" w:rsidRDefault="00B647BB" w:rsidP="003D792C">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BB" w:rsidRDefault="00B647BB" w:rsidP="00663D8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647BB" w:rsidRDefault="00B647BB" w:rsidP="00663D8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BB" w:rsidRPr="00FE2845" w:rsidRDefault="00B647BB" w:rsidP="00FE2845">
    <w:pPr>
      <w:pStyle w:val="a5"/>
      <w:jc w:val="center"/>
      <w:rPr>
        <w:i w:val="0"/>
        <w:color w:val="auto"/>
        <w:u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678" w:rsidRDefault="00097678">
      <w:r>
        <w:separator/>
      </w:r>
    </w:p>
  </w:footnote>
  <w:footnote w:type="continuationSeparator" w:id="0">
    <w:p w:rsidR="00097678" w:rsidRDefault="000976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85250B0"/>
    <w:name w:val="WW8Num2"/>
    <w:lvl w:ilvl="0">
      <w:start w:val="1"/>
      <w:numFmt w:val="bullet"/>
      <w:lvlText w:val=""/>
      <w:lvlJc w:val="left"/>
      <w:pPr>
        <w:tabs>
          <w:tab w:val="num" w:pos="0"/>
        </w:tabs>
        <w:ind w:left="360" w:hanging="360"/>
      </w:pPr>
      <w:rPr>
        <w:rFonts w:ascii="Symbol" w:hAnsi="Symbol" w:cs="Symbol"/>
        <w:color w:val="000000" w:themeColor="text1"/>
      </w:rPr>
    </w:lvl>
  </w:abstractNum>
  <w:abstractNum w:abstractNumId="1">
    <w:nsid w:val="09495DEA"/>
    <w:multiLevelType w:val="hybridMultilevel"/>
    <w:tmpl w:val="6A86211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
    <w:nsid w:val="0A312B8F"/>
    <w:multiLevelType w:val="hybridMultilevel"/>
    <w:tmpl w:val="A3AA2B8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0A5179E9"/>
    <w:multiLevelType w:val="hybridMultilevel"/>
    <w:tmpl w:val="54D4A086"/>
    <w:lvl w:ilvl="0" w:tplc="B46C1DBE">
      <w:start w:val="1"/>
      <w:numFmt w:val="decimal"/>
      <w:lvlText w:val="%1."/>
      <w:lvlJc w:val="left"/>
      <w:pPr>
        <w:ind w:left="360" w:hanging="360"/>
      </w:pPr>
      <w:rPr>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1A8647E0"/>
    <w:multiLevelType w:val="hybridMultilevel"/>
    <w:tmpl w:val="32F692B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5">
    <w:nsid w:val="2C92265A"/>
    <w:multiLevelType w:val="hybridMultilevel"/>
    <w:tmpl w:val="37620CA4"/>
    <w:lvl w:ilvl="0" w:tplc="3D3CB9BE">
      <w:start w:val="1"/>
      <w:numFmt w:val="bullet"/>
      <w:lvlText w:val=""/>
      <w:lvlJc w:val="left"/>
      <w:pPr>
        <w:ind w:left="360" w:hanging="360"/>
      </w:pPr>
      <w:rPr>
        <w:rFonts w:ascii="Symbol" w:hAnsi="Symbol"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6">
    <w:nsid w:val="36285A85"/>
    <w:multiLevelType w:val="hybridMultilevel"/>
    <w:tmpl w:val="C26E943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7">
    <w:nsid w:val="3B821B49"/>
    <w:multiLevelType w:val="hybridMultilevel"/>
    <w:tmpl w:val="6FFA5B8E"/>
    <w:lvl w:ilvl="0" w:tplc="C7520BB2">
      <w:start w:val="1"/>
      <w:numFmt w:val="decimal"/>
      <w:lvlText w:val="%1."/>
      <w:lvlJc w:val="left"/>
      <w:pPr>
        <w:ind w:left="360" w:hanging="360"/>
      </w:pPr>
      <w:rPr>
        <w:b w:val="0"/>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3EFE4DE7"/>
    <w:multiLevelType w:val="hybridMultilevel"/>
    <w:tmpl w:val="C248D8E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3F920F62"/>
    <w:multiLevelType w:val="hybridMultilevel"/>
    <w:tmpl w:val="FE98CC2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0">
    <w:nsid w:val="47DD318C"/>
    <w:multiLevelType w:val="hybridMultilevel"/>
    <w:tmpl w:val="0264FC3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4ACC283D"/>
    <w:multiLevelType w:val="hybridMultilevel"/>
    <w:tmpl w:val="E70AEBD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2">
    <w:nsid w:val="4B390A37"/>
    <w:multiLevelType w:val="hybridMultilevel"/>
    <w:tmpl w:val="1A14CC7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5385535F"/>
    <w:multiLevelType w:val="hybridMultilevel"/>
    <w:tmpl w:val="172EC79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68E90B3E"/>
    <w:multiLevelType w:val="hybridMultilevel"/>
    <w:tmpl w:val="DF96194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5">
    <w:nsid w:val="69BE6017"/>
    <w:multiLevelType w:val="hybridMultilevel"/>
    <w:tmpl w:val="49304D7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6">
    <w:nsid w:val="6BCA7115"/>
    <w:multiLevelType w:val="hybridMultilevel"/>
    <w:tmpl w:val="1AD6E2D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7">
    <w:nsid w:val="764757D6"/>
    <w:multiLevelType w:val="hybridMultilevel"/>
    <w:tmpl w:val="FAAE6F80"/>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8">
    <w:nsid w:val="7A530A91"/>
    <w:multiLevelType w:val="hybridMultilevel"/>
    <w:tmpl w:val="C792AAD0"/>
    <w:lvl w:ilvl="0" w:tplc="03C4F49C">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7DAC11EC"/>
    <w:multiLevelType w:val="hybridMultilevel"/>
    <w:tmpl w:val="6BFACAC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0">
    <w:nsid w:val="7E531BA2"/>
    <w:multiLevelType w:val="hybridMultilevel"/>
    <w:tmpl w:val="F0627E5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num w:numId="1">
    <w:abstractNumId w:val="3"/>
  </w:num>
  <w:num w:numId="2">
    <w:abstractNumId w:val="18"/>
  </w:num>
  <w:num w:numId="3">
    <w:abstractNumId w:val="7"/>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3"/>
  </w:num>
  <w:num w:numId="10">
    <w:abstractNumId w:val="8"/>
  </w:num>
  <w:num w:numId="11">
    <w:abstractNumId w:val="20"/>
  </w:num>
  <w:num w:numId="12">
    <w:abstractNumId w:val="4"/>
  </w:num>
  <w:num w:numId="13">
    <w:abstractNumId w:val="19"/>
  </w:num>
  <w:num w:numId="14">
    <w:abstractNumId w:val="15"/>
  </w:num>
  <w:num w:numId="15">
    <w:abstractNumId w:val="14"/>
  </w:num>
  <w:num w:numId="16">
    <w:abstractNumId w:val="11"/>
  </w:num>
  <w:num w:numId="17">
    <w:abstractNumId w:val="16"/>
  </w:num>
  <w:num w:numId="18">
    <w:abstractNumId w:val="1"/>
  </w:num>
  <w:num w:numId="19">
    <w:abstractNumId w:val="5"/>
  </w:num>
  <w:num w:numId="20">
    <w:abstractNumId w:val="10"/>
  </w:num>
  <w:num w:numId="21">
    <w:abstractNumId w:val="9"/>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04"/>
    <w:rsid w:val="000010E2"/>
    <w:rsid w:val="00005833"/>
    <w:rsid w:val="00005F11"/>
    <w:rsid w:val="000072D0"/>
    <w:rsid w:val="000101E2"/>
    <w:rsid w:val="000123FC"/>
    <w:rsid w:val="0001294F"/>
    <w:rsid w:val="0001321A"/>
    <w:rsid w:val="0001549B"/>
    <w:rsid w:val="00016CD0"/>
    <w:rsid w:val="0002012E"/>
    <w:rsid w:val="00020588"/>
    <w:rsid w:val="0002162D"/>
    <w:rsid w:val="00023001"/>
    <w:rsid w:val="00023698"/>
    <w:rsid w:val="00025AF6"/>
    <w:rsid w:val="0002645D"/>
    <w:rsid w:val="0002718A"/>
    <w:rsid w:val="00030C68"/>
    <w:rsid w:val="00031F8F"/>
    <w:rsid w:val="00036447"/>
    <w:rsid w:val="000528C1"/>
    <w:rsid w:val="000573C7"/>
    <w:rsid w:val="00060118"/>
    <w:rsid w:val="00063012"/>
    <w:rsid w:val="0006398C"/>
    <w:rsid w:val="0007072D"/>
    <w:rsid w:val="00071A1C"/>
    <w:rsid w:val="00075498"/>
    <w:rsid w:val="00077D0E"/>
    <w:rsid w:val="0008119F"/>
    <w:rsid w:val="00081B4C"/>
    <w:rsid w:val="00087E2E"/>
    <w:rsid w:val="00091FDF"/>
    <w:rsid w:val="00092E9B"/>
    <w:rsid w:val="000933A9"/>
    <w:rsid w:val="0009486B"/>
    <w:rsid w:val="0009688F"/>
    <w:rsid w:val="00097678"/>
    <w:rsid w:val="000A410D"/>
    <w:rsid w:val="000A5463"/>
    <w:rsid w:val="000A6B95"/>
    <w:rsid w:val="000B00A6"/>
    <w:rsid w:val="000B0EE8"/>
    <w:rsid w:val="000B2AB2"/>
    <w:rsid w:val="000B6540"/>
    <w:rsid w:val="000B743C"/>
    <w:rsid w:val="000C0BA2"/>
    <w:rsid w:val="000C4461"/>
    <w:rsid w:val="000C46A5"/>
    <w:rsid w:val="000C568C"/>
    <w:rsid w:val="000C5EB0"/>
    <w:rsid w:val="000C6539"/>
    <w:rsid w:val="000D1CCA"/>
    <w:rsid w:val="000D2113"/>
    <w:rsid w:val="000D55C3"/>
    <w:rsid w:val="000D7523"/>
    <w:rsid w:val="000E7ED9"/>
    <w:rsid w:val="000F2968"/>
    <w:rsid w:val="000F2AF9"/>
    <w:rsid w:val="000F6C8F"/>
    <w:rsid w:val="00102552"/>
    <w:rsid w:val="001028A4"/>
    <w:rsid w:val="0010605A"/>
    <w:rsid w:val="00106DB1"/>
    <w:rsid w:val="00111764"/>
    <w:rsid w:val="001122CE"/>
    <w:rsid w:val="00112C19"/>
    <w:rsid w:val="00116C53"/>
    <w:rsid w:val="001174F2"/>
    <w:rsid w:val="001201D9"/>
    <w:rsid w:val="0012207D"/>
    <w:rsid w:val="0012256A"/>
    <w:rsid w:val="00126367"/>
    <w:rsid w:val="00126F34"/>
    <w:rsid w:val="0012753F"/>
    <w:rsid w:val="0013084E"/>
    <w:rsid w:val="0014288C"/>
    <w:rsid w:val="001462CA"/>
    <w:rsid w:val="00151AB2"/>
    <w:rsid w:val="00152C00"/>
    <w:rsid w:val="00152FF6"/>
    <w:rsid w:val="00154578"/>
    <w:rsid w:val="00154817"/>
    <w:rsid w:val="00154A0B"/>
    <w:rsid w:val="00163970"/>
    <w:rsid w:val="001670F4"/>
    <w:rsid w:val="0017063E"/>
    <w:rsid w:val="001730A0"/>
    <w:rsid w:val="00177C60"/>
    <w:rsid w:val="001835F0"/>
    <w:rsid w:val="0018442C"/>
    <w:rsid w:val="00187FEB"/>
    <w:rsid w:val="00190A45"/>
    <w:rsid w:val="001920CF"/>
    <w:rsid w:val="00193726"/>
    <w:rsid w:val="001945C1"/>
    <w:rsid w:val="00195C8C"/>
    <w:rsid w:val="001A0209"/>
    <w:rsid w:val="001A0457"/>
    <w:rsid w:val="001A31A7"/>
    <w:rsid w:val="001A5F15"/>
    <w:rsid w:val="001B0B8A"/>
    <w:rsid w:val="001B13E5"/>
    <w:rsid w:val="001B6FD0"/>
    <w:rsid w:val="001C341C"/>
    <w:rsid w:val="001D0074"/>
    <w:rsid w:val="001D26BE"/>
    <w:rsid w:val="001D3137"/>
    <w:rsid w:val="001D5AB0"/>
    <w:rsid w:val="001D5BBA"/>
    <w:rsid w:val="001E10CF"/>
    <w:rsid w:val="001E3351"/>
    <w:rsid w:val="001E5217"/>
    <w:rsid w:val="001F15E7"/>
    <w:rsid w:val="0020365F"/>
    <w:rsid w:val="00206448"/>
    <w:rsid w:val="00210E14"/>
    <w:rsid w:val="002154F7"/>
    <w:rsid w:val="002201FC"/>
    <w:rsid w:val="00221AE9"/>
    <w:rsid w:val="00222C6B"/>
    <w:rsid w:val="0022362D"/>
    <w:rsid w:val="00225EC9"/>
    <w:rsid w:val="002412F0"/>
    <w:rsid w:val="0024336A"/>
    <w:rsid w:val="00243DDE"/>
    <w:rsid w:val="00244227"/>
    <w:rsid w:val="00244B08"/>
    <w:rsid w:val="002451B8"/>
    <w:rsid w:val="00254A03"/>
    <w:rsid w:val="0025505E"/>
    <w:rsid w:val="00266335"/>
    <w:rsid w:val="002676AE"/>
    <w:rsid w:val="00270053"/>
    <w:rsid w:val="00274B02"/>
    <w:rsid w:val="00276DB9"/>
    <w:rsid w:val="002770FE"/>
    <w:rsid w:val="00282792"/>
    <w:rsid w:val="00286C46"/>
    <w:rsid w:val="00292CA8"/>
    <w:rsid w:val="00294757"/>
    <w:rsid w:val="00296781"/>
    <w:rsid w:val="00297926"/>
    <w:rsid w:val="002A0870"/>
    <w:rsid w:val="002A52A9"/>
    <w:rsid w:val="002B19C2"/>
    <w:rsid w:val="002B370E"/>
    <w:rsid w:val="002B42BA"/>
    <w:rsid w:val="002B4DC1"/>
    <w:rsid w:val="002C1247"/>
    <w:rsid w:val="002C1F03"/>
    <w:rsid w:val="002C2188"/>
    <w:rsid w:val="002C7528"/>
    <w:rsid w:val="002D463F"/>
    <w:rsid w:val="002D62D8"/>
    <w:rsid w:val="002D7D7F"/>
    <w:rsid w:val="002E2A17"/>
    <w:rsid w:val="002E3849"/>
    <w:rsid w:val="002F1761"/>
    <w:rsid w:val="002F1DF0"/>
    <w:rsid w:val="002F3EE1"/>
    <w:rsid w:val="002F70F1"/>
    <w:rsid w:val="00302A86"/>
    <w:rsid w:val="00303E2C"/>
    <w:rsid w:val="003061BE"/>
    <w:rsid w:val="003068AD"/>
    <w:rsid w:val="00306C1C"/>
    <w:rsid w:val="00310440"/>
    <w:rsid w:val="00312084"/>
    <w:rsid w:val="00314BFC"/>
    <w:rsid w:val="00315CC5"/>
    <w:rsid w:val="0032044F"/>
    <w:rsid w:val="00320821"/>
    <w:rsid w:val="003212C9"/>
    <w:rsid w:val="003213C4"/>
    <w:rsid w:val="00323625"/>
    <w:rsid w:val="003238C7"/>
    <w:rsid w:val="00325E1F"/>
    <w:rsid w:val="003307A5"/>
    <w:rsid w:val="00330B6A"/>
    <w:rsid w:val="00331C3C"/>
    <w:rsid w:val="003425C3"/>
    <w:rsid w:val="003464E3"/>
    <w:rsid w:val="00346FFE"/>
    <w:rsid w:val="00347DB6"/>
    <w:rsid w:val="003502B6"/>
    <w:rsid w:val="00357326"/>
    <w:rsid w:val="00357EB3"/>
    <w:rsid w:val="00361114"/>
    <w:rsid w:val="003613EF"/>
    <w:rsid w:val="003629A4"/>
    <w:rsid w:val="00362E44"/>
    <w:rsid w:val="00364137"/>
    <w:rsid w:val="00366813"/>
    <w:rsid w:val="00373607"/>
    <w:rsid w:val="003747E1"/>
    <w:rsid w:val="00381869"/>
    <w:rsid w:val="003834F4"/>
    <w:rsid w:val="00384F68"/>
    <w:rsid w:val="00390F81"/>
    <w:rsid w:val="00393D11"/>
    <w:rsid w:val="00396C0B"/>
    <w:rsid w:val="00397BD3"/>
    <w:rsid w:val="003A2614"/>
    <w:rsid w:val="003A4052"/>
    <w:rsid w:val="003A55F5"/>
    <w:rsid w:val="003A5F41"/>
    <w:rsid w:val="003A6C3E"/>
    <w:rsid w:val="003B186F"/>
    <w:rsid w:val="003B1C1F"/>
    <w:rsid w:val="003B306B"/>
    <w:rsid w:val="003B3214"/>
    <w:rsid w:val="003B6DCF"/>
    <w:rsid w:val="003B7F90"/>
    <w:rsid w:val="003C49E4"/>
    <w:rsid w:val="003C7D33"/>
    <w:rsid w:val="003D2B64"/>
    <w:rsid w:val="003D327C"/>
    <w:rsid w:val="003D37DB"/>
    <w:rsid w:val="003D47A9"/>
    <w:rsid w:val="003D6BBA"/>
    <w:rsid w:val="003D792C"/>
    <w:rsid w:val="003E2F19"/>
    <w:rsid w:val="003E400D"/>
    <w:rsid w:val="003E61BD"/>
    <w:rsid w:val="003F11FF"/>
    <w:rsid w:val="003F2BB6"/>
    <w:rsid w:val="003F7CC1"/>
    <w:rsid w:val="00403035"/>
    <w:rsid w:val="00403967"/>
    <w:rsid w:val="0040554B"/>
    <w:rsid w:val="0040795E"/>
    <w:rsid w:val="004126F9"/>
    <w:rsid w:val="004141F7"/>
    <w:rsid w:val="0041423E"/>
    <w:rsid w:val="0041715E"/>
    <w:rsid w:val="00422144"/>
    <w:rsid w:val="00425F25"/>
    <w:rsid w:val="00426EDE"/>
    <w:rsid w:val="00427E0E"/>
    <w:rsid w:val="004304C8"/>
    <w:rsid w:val="00432545"/>
    <w:rsid w:val="00432CE7"/>
    <w:rsid w:val="00433237"/>
    <w:rsid w:val="00434EB1"/>
    <w:rsid w:val="00437F8E"/>
    <w:rsid w:val="00442532"/>
    <w:rsid w:val="00444D46"/>
    <w:rsid w:val="00445BFE"/>
    <w:rsid w:val="004470DC"/>
    <w:rsid w:val="00447A8B"/>
    <w:rsid w:val="00457445"/>
    <w:rsid w:val="00460262"/>
    <w:rsid w:val="00462A15"/>
    <w:rsid w:val="00467A2D"/>
    <w:rsid w:val="00470454"/>
    <w:rsid w:val="004712D3"/>
    <w:rsid w:val="00471401"/>
    <w:rsid w:val="00472B5F"/>
    <w:rsid w:val="00472CD6"/>
    <w:rsid w:val="00474273"/>
    <w:rsid w:val="0047427E"/>
    <w:rsid w:val="004753E5"/>
    <w:rsid w:val="004762DF"/>
    <w:rsid w:val="00476967"/>
    <w:rsid w:val="004769DD"/>
    <w:rsid w:val="004774A5"/>
    <w:rsid w:val="00477D62"/>
    <w:rsid w:val="004814F6"/>
    <w:rsid w:val="004834D9"/>
    <w:rsid w:val="004844B4"/>
    <w:rsid w:val="00496A1C"/>
    <w:rsid w:val="004A2374"/>
    <w:rsid w:val="004A527D"/>
    <w:rsid w:val="004A5F88"/>
    <w:rsid w:val="004A6C91"/>
    <w:rsid w:val="004B4B12"/>
    <w:rsid w:val="004C1E8B"/>
    <w:rsid w:val="004C3A75"/>
    <w:rsid w:val="004C5C65"/>
    <w:rsid w:val="004C787C"/>
    <w:rsid w:val="004D3020"/>
    <w:rsid w:val="004D6269"/>
    <w:rsid w:val="004E030B"/>
    <w:rsid w:val="004E2EB5"/>
    <w:rsid w:val="004E566C"/>
    <w:rsid w:val="004F3300"/>
    <w:rsid w:val="004F4F24"/>
    <w:rsid w:val="004F68D4"/>
    <w:rsid w:val="004F7D6B"/>
    <w:rsid w:val="005058BE"/>
    <w:rsid w:val="0050687F"/>
    <w:rsid w:val="005069C5"/>
    <w:rsid w:val="00506CC2"/>
    <w:rsid w:val="00513C44"/>
    <w:rsid w:val="005143D2"/>
    <w:rsid w:val="005167AE"/>
    <w:rsid w:val="005178AA"/>
    <w:rsid w:val="00517EA0"/>
    <w:rsid w:val="00520420"/>
    <w:rsid w:val="0052058F"/>
    <w:rsid w:val="00523C18"/>
    <w:rsid w:val="00524A65"/>
    <w:rsid w:val="0053046A"/>
    <w:rsid w:val="00533427"/>
    <w:rsid w:val="00534B0C"/>
    <w:rsid w:val="00535203"/>
    <w:rsid w:val="00536B7D"/>
    <w:rsid w:val="00536C6D"/>
    <w:rsid w:val="00543670"/>
    <w:rsid w:val="0054625C"/>
    <w:rsid w:val="0054731A"/>
    <w:rsid w:val="00547C8D"/>
    <w:rsid w:val="00550206"/>
    <w:rsid w:val="00552FC5"/>
    <w:rsid w:val="00553AD5"/>
    <w:rsid w:val="00554054"/>
    <w:rsid w:val="00554758"/>
    <w:rsid w:val="0055484A"/>
    <w:rsid w:val="00557B98"/>
    <w:rsid w:val="00560484"/>
    <w:rsid w:val="0056067E"/>
    <w:rsid w:val="00562211"/>
    <w:rsid w:val="00563905"/>
    <w:rsid w:val="0056419D"/>
    <w:rsid w:val="005705B1"/>
    <w:rsid w:val="005744B9"/>
    <w:rsid w:val="0058067C"/>
    <w:rsid w:val="00580DE9"/>
    <w:rsid w:val="0058308C"/>
    <w:rsid w:val="00583BB8"/>
    <w:rsid w:val="00587974"/>
    <w:rsid w:val="00590A2A"/>
    <w:rsid w:val="005911F0"/>
    <w:rsid w:val="005940F2"/>
    <w:rsid w:val="00594CDD"/>
    <w:rsid w:val="005A056A"/>
    <w:rsid w:val="005A28D5"/>
    <w:rsid w:val="005A4B4D"/>
    <w:rsid w:val="005A4D43"/>
    <w:rsid w:val="005B13E7"/>
    <w:rsid w:val="005B1532"/>
    <w:rsid w:val="005B6955"/>
    <w:rsid w:val="005C22D5"/>
    <w:rsid w:val="005C5980"/>
    <w:rsid w:val="005C71DD"/>
    <w:rsid w:val="005D1023"/>
    <w:rsid w:val="005D107E"/>
    <w:rsid w:val="005D17A0"/>
    <w:rsid w:val="005D2D01"/>
    <w:rsid w:val="005D4CC8"/>
    <w:rsid w:val="005D4D8E"/>
    <w:rsid w:val="005D4DB6"/>
    <w:rsid w:val="005E4A5C"/>
    <w:rsid w:val="005E5AF7"/>
    <w:rsid w:val="005F0A2C"/>
    <w:rsid w:val="005F1D55"/>
    <w:rsid w:val="00601218"/>
    <w:rsid w:val="00603158"/>
    <w:rsid w:val="00606C3E"/>
    <w:rsid w:val="006107A7"/>
    <w:rsid w:val="00610D0F"/>
    <w:rsid w:val="006114C1"/>
    <w:rsid w:val="0061278B"/>
    <w:rsid w:val="006133DC"/>
    <w:rsid w:val="00613B17"/>
    <w:rsid w:val="0061498F"/>
    <w:rsid w:val="00614B04"/>
    <w:rsid w:val="00621526"/>
    <w:rsid w:val="00621739"/>
    <w:rsid w:val="00621891"/>
    <w:rsid w:val="00621F24"/>
    <w:rsid w:val="00622209"/>
    <w:rsid w:val="00623CE0"/>
    <w:rsid w:val="00625957"/>
    <w:rsid w:val="00635251"/>
    <w:rsid w:val="00636AAE"/>
    <w:rsid w:val="00637DC9"/>
    <w:rsid w:val="00641172"/>
    <w:rsid w:val="00642906"/>
    <w:rsid w:val="00642CCD"/>
    <w:rsid w:val="0064479B"/>
    <w:rsid w:val="00656BC5"/>
    <w:rsid w:val="00656DA7"/>
    <w:rsid w:val="00661933"/>
    <w:rsid w:val="006636C8"/>
    <w:rsid w:val="0066381F"/>
    <w:rsid w:val="00663D89"/>
    <w:rsid w:val="00676438"/>
    <w:rsid w:val="00682795"/>
    <w:rsid w:val="006905E2"/>
    <w:rsid w:val="00690C68"/>
    <w:rsid w:val="00691057"/>
    <w:rsid w:val="00694E02"/>
    <w:rsid w:val="006A340C"/>
    <w:rsid w:val="006A507A"/>
    <w:rsid w:val="006A5555"/>
    <w:rsid w:val="006A5A92"/>
    <w:rsid w:val="006B2A57"/>
    <w:rsid w:val="006B3F8F"/>
    <w:rsid w:val="006B7723"/>
    <w:rsid w:val="006C0A3D"/>
    <w:rsid w:val="006C3C61"/>
    <w:rsid w:val="006C4C37"/>
    <w:rsid w:val="006C5F9F"/>
    <w:rsid w:val="006C604D"/>
    <w:rsid w:val="006C7AE8"/>
    <w:rsid w:val="006C7B3D"/>
    <w:rsid w:val="006D5DC4"/>
    <w:rsid w:val="006D6F53"/>
    <w:rsid w:val="006E1334"/>
    <w:rsid w:val="006E1395"/>
    <w:rsid w:val="006E5087"/>
    <w:rsid w:val="006E680E"/>
    <w:rsid w:val="006F1CB5"/>
    <w:rsid w:val="006F2FB8"/>
    <w:rsid w:val="006F42D4"/>
    <w:rsid w:val="006F58AA"/>
    <w:rsid w:val="00707229"/>
    <w:rsid w:val="0071003A"/>
    <w:rsid w:val="00710F9C"/>
    <w:rsid w:val="00714272"/>
    <w:rsid w:val="007220C7"/>
    <w:rsid w:val="00723C0A"/>
    <w:rsid w:val="00726AF1"/>
    <w:rsid w:val="00726DE9"/>
    <w:rsid w:val="00734F0B"/>
    <w:rsid w:val="00743DB7"/>
    <w:rsid w:val="00746609"/>
    <w:rsid w:val="00753CF7"/>
    <w:rsid w:val="007565AF"/>
    <w:rsid w:val="007638BB"/>
    <w:rsid w:val="007676BE"/>
    <w:rsid w:val="00777456"/>
    <w:rsid w:val="00780737"/>
    <w:rsid w:val="00781BBF"/>
    <w:rsid w:val="007842CE"/>
    <w:rsid w:val="00786915"/>
    <w:rsid w:val="007A180E"/>
    <w:rsid w:val="007A20D6"/>
    <w:rsid w:val="007A5234"/>
    <w:rsid w:val="007B0266"/>
    <w:rsid w:val="007B5BD9"/>
    <w:rsid w:val="007C2B38"/>
    <w:rsid w:val="007C363D"/>
    <w:rsid w:val="007C6169"/>
    <w:rsid w:val="007C6B86"/>
    <w:rsid w:val="007C6BBB"/>
    <w:rsid w:val="007D41D0"/>
    <w:rsid w:val="007D5C19"/>
    <w:rsid w:val="007E0F0A"/>
    <w:rsid w:val="007E180B"/>
    <w:rsid w:val="007E2C89"/>
    <w:rsid w:val="007E315E"/>
    <w:rsid w:val="007E7EA3"/>
    <w:rsid w:val="007F24B3"/>
    <w:rsid w:val="007F697A"/>
    <w:rsid w:val="008009C8"/>
    <w:rsid w:val="00801394"/>
    <w:rsid w:val="00803F74"/>
    <w:rsid w:val="00807447"/>
    <w:rsid w:val="00822ACB"/>
    <w:rsid w:val="00822F46"/>
    <w:rsid w:val="00827842"/>
    <w:rsid w:val="0083059B"/>
    <w:rsid w:val="00830617"/>
    <w:rsid w:val="00834950"/>
    <w:rsid w:val="00834DF1"/>
    <w:rsid w:val="00835251"/>
    <w:rsid w:val="00836CDB"/>
    <w:rsid w:val="00837200"/>
    <w:rsid w:val="00841431"/>
    <w:rsid w:val="008439AC"/>
    <w:rsid w:val="008537F2"/>
    <w:rsid w:val="00854B48"/>
    <w:rsid w:val="0085513A"/>
    <w:rsid w:val="00857C24"/>
    <w:rsid w:val="00860A72"/>
    <w:rsid w:val="00860F39"/>
    <w:rsid w:val="00861A44"/>
    <w:rsid w:val="008636B0"/>
    <w:rsid w:val="008637B0"/>
    <w:rsid w:val="00863CD8"/>
    <w:rsid w:val="00864F7B"/>
    <w:rsid w:val="00865F7C"/>
    <w:rsid w:val="008665F6"/>
    <w:rsid w:val="00866BD9"/>
    <w:rsid w:val="00867A2C"/>
    <w:rsid w:val="00867F29"/>
    <w:rsid w:val="00870C69"/>
    <w:rsid w:val="00872B51"/>
    <w:rsid w:val="00874861"/>
    <w:rsid w:val="008807A8"/>
    <w:rsid w:val="00881A85"/>
    <w:rsid w:val="0088246E"/>
    <w:rsid w:val="00882E8F"/>
    <w:rsid w:val="00890CA7"/>
    <w:rsid w:val="00892538"/>
    <w:rsid w:val="00895EBD"/>
    <w:rsid w:val="00897A51"/>
    <w:rsid w:val="008A04EA"/>
    <w:rsid w:val="008A1483"/>
    <w:rsid w:val="008A596B"/>
    <w:rsid w:val="008A6ED7"/>
    <w:rsid w:val="008A7E8C"/>
    <w:rsid w:val="008B34D2"/>
    <w:rsid w:val="008B3508"/>
    <w:rsid w:val="008C1329"/>
    <w:rsid w:val="008C3663"/>
    <w:rsid w:val="008C5A5D"/>
    <w:rsid w:val="008D1444"/>
    <w:rsid w:val="008D3F0B"/>
    <w:rsid w:val="008D496B"/>
    <w:rsid w:val="008D5292"/>
    <w:rsid w:val="008D667C"/>
    <w:rsid w:val="008D69FA"/>
    <w:rsid w:val="008D7D1A"/>
    <w:rsid w:val="008E08B6"/>
    <w:rsid w:val="008E0E01"/>
    <w:rsid w:val="008E3553"/>
    <w:rsid w:val="008E35E1"/>
    <w:rsid w:val="008E6D02"/>
    <w:rsid w:val="008E76D9"/>
    <w:rsid w:val="008F0A3D"/>
    <w:rsid w:val="008F5D09"/>
    <w:rsid w:val="008F6381"/>
    <w:rsid w:val="008F6FD9"/>
    <w:rsid w:val="00902A59"/>
    <w:rsid w:val="00903742"/>
    <w:rsid w:val="009040D6"/>
    <w:rsid w:val="009104ED"/>
    <w:rsid w:val="009107BD"/>
    <w:rsid w:val="00911F49"/>
    <w:rsid w:val="00912EAA"/>
    <w:rsid w:val="009131CF"/>
    <w:rsid w:val="00917D34"/>
    <w:rsid w:val="00926ABD"/>
    <w:rsid w:val="00927491"/>
    <w:rsid w:val="00932B9F"/>
    <w:rsid w:val="00933C6A"/>
    <w:rsid w:val="009362BE"/>
    <w:rsid w:val="00937A91"/>
    <w:rsid w:val="00940DAE"/>
    <w:rsid w:val="00943104"/>
    <w:rsid w:val="0094512D"/>
    <w:rsid w:val="009459D8"/>
    <w:rsid w:val="00950DF5"/>
    <w:rsid w:val="0096179E"/>
    <w:rsid w:val="009653E7"/>
    <w:rsid w:val="00970B3C"/>
    <w:rsid w:val="00974590"/>
    <w:rsid w:val="0097559B"/>
    <w:rsid w:val="00977641"/>
    <w:rsid w:val="00977F01"/>
    <w:rsid w:val="009808B8"/>
    <w:rsid w:val="00983293"/>
    <w:rsid w:val="00983BA8"/>
    <w:rsid w:val="009939D4"/>
    <w:rsid w:val="009954B2"/>
    <w:rsid w:val="009960DE"/>
    <w:rsid w:val="009A0662"/>
    <w:rsid w:val="009A0CBF"/>
    <w:rsid w:val="009A7BB9"/>
    <w:rsid w:val="009B11EE"/>
    <w:rsid w:val="009B1816"/>
    <w:rsid w:val="009B496A"/>
    <w:rsid w:val="009B5F6F"/>
    <w:rsid w:val="009B7F39"/>
    <w:rsid w:val="009B7F3E"/>
    <w:rsid w:val="009C4B16"/>
    <w:rsid w:val="009D4154"/>
    <w:rsid w:val="009D5A79"/>
    <w:rsid w:val="009E127B"/>
    <w:rsid w:val="009E18AA"/>
    <w:rsid w:val="009E449B"/>
    <w:rsid w:val="009E4E7C"/>
    <w:rsid w:val="009E53BA"/>
    <w:rsid w:val="009E5571"/>
    <w:rsid w:val="009E5C7E"/>
    <w:rsid w:val="009E7BD2"/>
    <w:rsid w:val="009F01D1"/>
    <w:rsid w:val="009F1962"/>
    <w:rsid w:val="009F42D0"/>
    <w:rsid w:val="009F69F7"/>
    <w:rsid w:val="009F7326"/>
    <w:rsid w:val="00A01AEE"/>
    <w:rsid w:val="00A01D2A"/>
    <w:rsid w:val="00A035F9"/>
    <w:rsid w:val="00A03D82"/>
    <w:rsid w:val="00A05B71"/>
    <w:rsid w:val="00A0603F"/>
    <w:rsid w:val="00A065AF"/>
    <w:rsid w:val="00A15D18"/>
    <w:rsid w:val="00A246CA"/>
    <w:rsid w:val="00A262B3"/>
    <w:rsid w:val="00A26399"/>
    <w:rsid w:val="00A31E25"/>
    <w:rsid w:val="00A3318E"/>
    <w:rsid w:val="00A36652"/>
    <w:rsid w:val="00A366EC"/>
    <w:rsid w:val="00A36754"/>
    <w:rsid w:val="00A42AE2"/>
    <w:rsid w:val="00A43183"/>
    <w:rsid w:val="00A4668D"/>
    <w:rsid w:val="00A47997"/>
    <w:rsid w:val="00A50469"/>
    <w:rsid w:val="00A561B5"/>
    <w:rsid w:val="00A56810"/>
    <w:rsid w:val="00A60D1E"/>
    <w:rsid w:val="00A661BB"/>
    <w:rsid w:val="00A66B6B"/>
    <w:rsid w:val="00A674AA"/>
    <w:rsid w:val="00A70D90"/>
    <w:rsid w:val="00A743DD"/>
    <w:rsid w:val="00A74EEE"/>
    <w:rsid w:val="00A75794"/>
    <w:rsid w:val="00A80B22"/>
    <w:rsid w:val="00A81A4F"/>
    <w:rsid w:val="00A8476C"/>
    <w:rsid w:val="00A8682F"/>
    <w:rsid w:val="00A86E34"/>
    <w:rsid w:val="00A92761"/>
    <w:rsid w:val="00A95636"/>
    <w:rsid w:val="00AA3951"/>
    <w:rsid w:val="00AA514F"/>
    <w:rsid w:val="00AA7E6A"/>
    <w:rsid w:val="00AB2E9D"/>
    <w:rsid w:val="00AB4DD7"/>
    <w:rsid w:val="00AB5D22"/>
    <w:rsid w:val="00AC0599"/>
    <w:rsid w:val="00AC16AA"/>
    <w:rsid w:val="00AC361D"/>
    <w:rsid w:val="00AC3746"/>
    <w:rsid w:val="00AD56E0"/>
    <w:rsid w:val="00AD6280"/>
    <w:rsid w:val="00AD675C"/>
    <w:rsid w:val="00AD74C9"/>
    <w:rsid w:val="00AE0990"/>
    <w:rsid w:val="00AE2134"/>
    <w:rsid w:val="00AE34D2"/>
    <w:rsid w:val="00AE4B72"/>
    <w:rsid w:val="00AE70A0"/>
    <w:rsid w:val="00AF29FE"/>
    <w:rsid w:val="00AF31CE"/>
    <w:rsid w:val="00AF3FC3"/>
    <w:rsid w:val="00AF4CE8"/>
    <w:rsid w:val="00B008D7"/>
    <w:rsid w:val="00B02A8F"/>
    <w:rsid w:val="00B0479F"/>
    <w:rsid w:val="00B12557"/>
    <w:rsid w:val="00B1389F"/>
    <w:rsid w:val="00B13B01"/>
    <w:rsid w:val="00B1548F"/>
    <w:rsid w:val="00B15840"/>
    <w:rsid w:val="00B1633A"/>
    <w:rsid w:val="00B23408"/>
    <w:rsid w:val="00B24AA8"/>
    <w:rsid w:val="00B27114"/>
    <w:rsid w:val="00B3054C"/>
    <w:rsid w:val="00B3185D"/>
    <w:rsid w:val="00B31C0C"/>
    <w:rsid w:val="00B32335"/>
    <w:rsid w:val="00B35C24"/>
    <w:rsid w:val="00B375C3"/>
    <w:rsid w:val="00B37BA7"/>
    <w:rsid w:val="00B430DE"/>
    <w:rsid w:val="00B4326A"/>
    <w:rsid w:val="00B435C5"/>
    <w:rsid w:val="00B47B31"/>
    <w:rsid w:val="00B56002"/>
    <w:rsid w:val="00B60660"/>
    <w:rsid w:val="00B62968"/>
    <w:rsid w:val="00B647BB"/>
    <w:rsid w:val="00B64D59"/>
    <w:rsid w:val="00B73A09"/>
    <w:rsid w:val="00B74B3A"/>
    <w:rsid w:val="00B80F06"/>
    <w:rsid w:val="00B81651"/>
    <w:rsid w:val="00B85810"/>
    <w:rsid w:val="00B879E9"/>
    <w:rsid w:val="00B9432C"/>
    <w:rsid w:val="00B96639"/>
    <w:rsid w:val="00B9752D"/>
    <w:rsid w:val="00BA0ED3"/>
    <w:rsid w:val="00BA14E1"/>
    <w:rsid w:val="00BA2E4B"/>
    <w:rsid w:val="00BA3B64"/>
    <w:rsid w:val="00BA3BEF"/>
    <w:rsid w:val="00BA4899"/>
    <w:rsid w:val="00BB0979"/>
    <w:rsid w:val="00BB14CF"/>
    <w:rsid w:val="00BB18EF"/>
    <w:rsid w:val="00BB2080"/>
    <w:rsid w:val="00BB68AA"/>
    <w:rsid w:val="00BC32B6"/>
    <w:rsid w:val="00BC578E"/>
    <w:rsid w:val="00BC5B76"/>
    <w:rsid w:val="00BD1135"/>
    <w:rsid w:val="00BD3770"/>
    <w:rsid w:val="00BD3B46"/>
    <w:rsid w:val="00BD5B1A"/>
    <w:rsid w:val="00BD5C14"/>
    <w:rsid w:val="00BE10DE"/>
    <w:rsid w:val="00BE22F1"/>
    <w:rsid w:val="00BE2854"/>
    <w:rsid w:val="00BE4078"/>
    <w:rsid w:val="00BE51D8"/>
    <w:rsid w:val="00BE7392"/>
    <w:rsid w:val="00C0016C"/>
    <w:rsid w:val="00C0145F"/>
    <w:rsid w:val="00C03E24"/>
    <w:rsid w:val="00C05750"/>
    <w:rsid w:val="00C06E30"/>
    <w:rsid w:val="00C074B0"/>
    <w:rsid w:val="00C07A77"/>
    <w:rsid w:val="00C108C3"/>
    <w:rsid w:val="00C126DC"/>
    <w:rsid w:val="00C14279"/>
    <w:rsid w:val="00C15152"/>
    <w:rsid w:val="00C170A4"/>
    <w:rsid w:val="00C17E6F"/>
    <w:rsid w:val="00C21CEE"/>
    <w:rsid w:val="00C230B8"/>
    <w:rsid w:val="00C271AB"/>
    <w:rsid w:val="00C3165F"/>
    <w:rsid w:val="00C34A37"/>
    <w:rsid w:val="00C3741B"/>
    <w:rsid w:val="00C44C00"/>
    <w:rsid w:val="00C45C36"/>
    <w:rsid w:val="00C462E6"/>
    <w:rsid w:val="00C46F51"/>
    <w:rsid w:val="00C50D5C"/>
    <w:rsid w:val="00C53E4D"/>
    <w:rsid w:val="00C54904"/>
    <w:rsid w:val="00C54F2B"/>
    <w:rsid w:val="00C562F3"/>
    <w:rsid w:val="00C56603"/>
    <w:rsid w:val="00C56A54"/>
    <w:rsid w:val="00C64DA0"/>
    <w:rsid w:val="00C65EEA"/>
    <w:rsid w:val="00C707F6"/>
    <w:rsid w:val="00C72285"/>
    <w:rsid w:val="00C74B9B"/>
    <w:rsid w:val="00C777B9"/>
    <w:rsid w:val="00C814F0"/>
    <w:rsid w:val="00C86ACD"/>
    <w:rsid w:val="00C94D68"/>
    <w:rsid w:val="00C94DA4"/>
    <w:rsid w:val="00C975AA"/>
    <w:rsid w:val="00CA0534"/>
    <w:rsid w:val="00CA0A65"/>
    <w:rsid w:val="00CA2157"/>
    <w:rsid w:val="00CA414B"/>
    <w:rsid w:val="00CA5124"/>
    <w:rsid w:val="00CA549D"/>
    <w:rsid w:val="00CA5A32"/>
    <w:rsid w:val="00CA6809"/>
    <w:rsid w:val="00CB1E9D"/>
    <w:rsid w:val="00CB25ED"/>
    <w:rsid w:val="00CB40CC"/>
    <w:rsid w:val="00CB571C"/>
    <w:rsid w:val="00CB65E7"/>
    <w:rsid w:val="00CC3199"/>
    <w:rsid w:val="00CC6D69"/>
    <w:rsid w:val="00CC7E1D"/>
    <w:rsid w:val="00CD02CA"/>
    <w:rsid w:val="00CD0442"/>
    <w:rsid w:val="00CD0948"/>
    <w:rsid w:val="00CD1238"/>
    <w:rsid w:val="00CD2A2D"/>
    <w:rsid w:val="00CD3BE3"/>
    <w:rsid w:val="00CE1AF3"/>
    <w:rsid w:val="00CF3562"/>
    <w:rsid w:val="00D03E4F"/>
    <w:rsid w:val="00D06ED1"/>
    <w:rsid w:val="00D11478"/>
    <w:rsid w:val="00D13BD4"/>
    <w:rsid w:val="00D1505C"/>
    <w:rsid w:val="00D16B31"/>
    <w:rsid w:val="00D170CB"/>
    <w:rsid w:val="00D174A5"/>
    <w:rsid w:val="00D17C45"/>
    <w:rsid w:val="00D210BC"/>
    <w:rsid w:val="00D211DB"/>
    <w:rsid w:val="00D23AFB"/>
    <w:rsid w:val="00D248FC"/>
    <w:rsid w:val="00D254C5"/>
    <w:rsid w:val="00D3341C"/>
    <w:rsid w:val="00D3538D"/>
    <w:rsid w:val="00D355F8"/>
    <w:rsid w:val="00D4370F"/>
    <w:rsid w:val="00D45904"/>
    <w:rsid w:val="00D460A3"/>
    <w:rsid w:val="00D470E4"/>
    <w:rsid w:val="00D50143"/>
    <w:rsid w:val="00D529B1"/>
    <w:rsid w:val="00D5376F"/>
    <w:rsid w:val="00D5512B"/>
    <w:rsid w:val="00D61EBB"/>
    <w:rsid w:val="00D62838"/>
    <w:rsid w:val="00D644E6"/>
    <w:rsid w:val="00D71D29"/>
    <w:rsid w:val="00D724E1"/>
    <w:rsid w:val="00D7281B"/>
    <w:rsid w:val="00D72EC2"/>
    <w:rsid w:val="00D73077"/>
    <w:rsid w:val="00D76D85"/>
    <w:rsid w:val="00D77B85"/>
    <w:rsid w:val="00D80A4F"/>
    <w:rsid w:val="00D815D4"/>
    <w:rsid w:val="00D818F2"/>
    <w:rsid w:val="00D83724"/>
    <w:rsid w:val="00D8552A"/>
    <w:rsid w:val="00D85C6C"/>
    <w:rsid w:val="00D86AF3"/>
    <w:rsid w:val="00DA1A35"/>
    <w:rsid w:val="00DA23D0"/>
    <w:rsid w:val="00DA51F2"/>
    <w:rsid w:val="00DA79F0"/>
    <w:rsid w:val="00DB0259"/>
    <w:rsid w:val="00DB26A9"/>
    <w:rsid w:val="00DB4299"/>
    <w:rsid w:val="00DC2607"/>
    <w:rsid w:val="00DC277D"/>
    <w:rsid w:val="00DC2B41"/>
    <w:rsid w:val="00DC3C66"/>
    <w:rsid w:val="00DC6FAE"/>
    <w:rsid w:val="00DD3DC5"/>
    <w:rsid w:val="00DD5459"/>
    <w:rsid w:val="00DD58BA"/>
    <w:rsid w:val="00DD6642"/>
    <w:rsid w:val="00DE0B9F"/>
    <w:rsid w:val="00DE6B79"/>
    <w:rsid w:val="00DF0DE1"/>
    <w:rsid w:val="00DF595C"/>
    <w:rsid w:val="00DF688C"/>
    <w:rsid w:val="00E07C4F"/>
    <w:rsid w:val="00E1019E"/>
    <w:rsid w:val="00E12B01"/>
    <w:rsid w:val="00E14D7C"/>
    <w:rsid w:val="00E15532"/>
    <w:rsid w:val="00E15877"/>
    <w:rsid w:val="00E15A8A"/>
    <w:rsid w:val="00E16A7C"/>
    <w:rsid w:val="00E177BB"/>
    <w:rsid w:val="00E207E3"/>
    <w:rsid w:val="00E2122E"/>
    <w:rsid w:val="00E23DF1"/>
    <w:rsid w:val="00E25B7B"/>
    <w:rsid w:val="00E26284"/>
    <w:rsid w:val="00E26559"/>
    <w:rsid w:val="00E32ACC"/>
    <w:rsid w:val="00E354F9"/>
    <w:rsid w:val="00E37CB7"/>
    <w:rsid w:val="00E4161A"/>
    <w:rsid w:val="00E45F6A"/>
    <w:rsid w:val="00E47811"/>
    <w:rsid w:val="00E47D25"/>
    <w:rsid w:val="00E50F71"/>
    <w:rsid w:val="00E52967"/>
    <w:rsid w:val="00E542EF"/>
    <w:rsid w:val="00E562D5"/>
    <w:rsid w:val="00E643BA"/>
    <w:rsid w:val="00E70BB8"/>
    <w:rsid w:val="00E74D4B"/>
    <w:rsid w:val="00E757EE"/>
    <w:rsid w:val="00E75B82"/>
    <w:rsid w:val="00E76701"/>
    <w:rsid w:val="00E76885"/>
    <w:rsid w:val="00E81BE8"/>
    <w:rsid w:val="00E84CBC"/>
    <w:rsid w:val="00E8799E"/>
    <w:rsid w:val="00E94341"/>
    <w:rsid w:val="00E975BB"/>
    <w:rsid w:val="00EA4202"/>
    <w:rsid w:val="00EB1C58"/>
    <w:rsid w:val="00EB1FEC"/>
    <w:rsid w:val="00EB2526"/>
    <w:rsid w:val="00EB484E"/>
    <w:rsid w:val="00EB5067"/>
    <w:rsid w:val="00EC29D3"/>
    <w:rsid w:val="00EC38D2"/>
    <w:rsid w:val="00EC3C9B"/>
    <w:rsid w:val="00EC4F65"/>
    <w:rsid w:val="00EC7137"/>
    <w:rsid w:val="00EC74F0"/>
    <w:rsid w:val="00EC78A1"/>
    <w:rsid w:val="00ED0DC8"/>
    <w:rsid w:val="00ED40F8"/>
    <w:rsid w:val="00ED688A"/>
    <w:rsid w:val="00ED6DF1"/>
    <w:rsid w:val="00EF35B7"/>
    <w:rsid w:val="00EF6080"/>
    <w:rsid w:val="00F05201"/>
    <w:rsid w:val="00F05E08"/>
    <w:rsid w:val="00F078D6"/>
    <w:rsid w:val="00F07BCF"/>
    <w:rsid w:val="00F12515"/>
    <w:rsid w:val="00F209AA"/>
    <w:rsid w:val="00F26B2B"/>
    <w:rsid w:val="00F2719B"/>
    <w:rsid w:val="00F2765C"/>
    <w:rsid w:val="00F3178C"/>
    <w:rsid w:val="00F320F3"/>
    <w:rsid w:val="00F41D64"/>
    <w:rsid w:val="00F44376"/>
    <w:rsid w:val="00F47DCE"/>
    <w:rsid w:val="00F55FF9"/>
    <w:rsid w:val="00F61133"/>
    <w:rsid w:val="00F612BC"/>
    <w:rsid w:val="00F6337F"/>
    <w:rsid w:val="00F644EB"/>
    <w:rsid w:val="00F64E5A"/>
    <w:rsid w:val="00F7146B"/>
    <w:rsid w:val="00F77CB1"/>
    <w:rsid w:val="00F80D32"/>
    <w:rsid w:val="00F810EF"/>
    <w:rsid w:val="00F81CD0"/>
    <w:rsid w:val="00F83246"/>
    <w:rsid w:val="00F850EA"/>
    <w:rsid w:val="00F878A5"/>
    <w:rsid w:val="00F963DC"/>
    <w:rsid w:val="00FA0899"/>
    <w:rsid w:val="00FA3035"/>
    <w:rsid w:val="00FA3930"/>
    <w:rsid w:val="00FA45F4"/>
    <w:rsid w:val="00FA49C9"/>
    <w:rsid w:val="00FA4CE8"/>
    <w:rsid w:val="00FA61B0"/>
    <w:rsid w:val="00FA6C17"/>
    <w:rsid w:val="00FC253D"/>
    <w:rsid w:val="00FD22EB"/>
    <w:rsid w:val="00FD29C4"/>
    <w:rsid w:val="00FD584C"/>
    <w:rsid w:val="00FD5891"/>
    <w:rsid w:val="00FD5ABE"/>
    <w:rsid w:val="00FD75ED"/>
    <w:rsid w:val="00FD77A1"/>
    <w:rsid w:val="00FE01D6"/>
    <w:rsid w:val="00FE2845"/>
    <w:rsid w:val="00FE6C5F"/>
    <w:rsid w:val="00FE75CE"/>
    <w:rsid w:val="00FF1352"/>
    <w:rsid w:val="00FF1A4E"/>
    <w:rsid w:val="00FF2779"/>
    <w:rsid w:val="00FF316F"/>
    <w:rsid w:val="00FF5D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1D8"/>
    <w:rPr>
      <w:rFonts w:ascii="Verdana" w:eastAsia="Times New Roman" w:hAnsi="Verdana"/>
      <w:i/>
      <w:color w:val="0000FF"/>
      <w:szCs w:val="24"/>
      <w:u w:val="single"/>
      <w:lang w:eastAsia="en-US"/>
    </w:rPr>
  </w:style>
  <w:style w:type="paragraph" w:styleId="2">
    <w:name w:val="heading 2"/>
    <w:basedOn w:val="a"/>
    <w:next w:val="a"/>
    <w:link w:val="2Char"/>
    <w:qFormat/>
    <w:rsid w:val="00C54904"/>
    <w:pPr>
      <w:keepNext/>
      <w:jc w:val="right"/>
      <w:outlineLvl w:val="1"/>
    </w:pPr>
    <w:rPr>
      <w:rFonts w:cs="Arial"/>
      <w:b/>
      <w:bCs/>
      <w:i w:val="0"/>
      <w:iCs/>
      <w:color w:val="auto"/>
      <w:sz w:val="18"/>
      <w:szCs w:val="20"/>
      <w:u w:val="none"/>
    </w:rPr>
  </w:style>
  <w:style w:type="paragraph" w:styleId="3">
    <w:name w:val="heading 3"/>
    <w:basedOn w:val="a"/>
    <w:next w:val="a"/>
    <w:link w:val="3Char"/>
    <w:uiPriority w:val="9"/>
    <w:qFormat/>
    <w:rsid w:val="00F80D3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C54904"/>
    <w:rPr>
      <w:rFonts w:ascii="Verdana" w:eastAsia="Times New Roman" w:hAnsi="Verdana" w:cs="Arial"/>
      <w:b/>
      <w:bCs/>
      <w:iCs/>
      <w:sz w:val="18"/>
      <w:szCs w:val="20"/>
    </w:rPr>
  </w:style>
  <w:style w:type="paragraph" w:styleId="a3">
    <w:name w:val="Body Text"/>
    <w:basedOn w:val="a"/>
    <w:link w:val="Char"/>
    <w:rsid w:val="00C54904"/>
    <w:pPr>
      <w:jc w:val="both"/>
    </w:pPr>
    <w:rPr>
      <w:i w:val="0"/>
      <w:iCs/>
      <w:color w:val="auto"/>
      <w:u w:val="none"/>
    </w:rPr>
  </w:style>
  <w:style w:type="character" w:customStyle="1" w:styleId="Char">
    <w:name w:val="Σώμα κειμένου Char"/>
    <w:link w:val="a3"/>
    <w:rsid w:val="00C54904"/>
    <w:rPr>
      <w:rFonts w:ascii="Verdana" w:eastAsia="Times New Roman" w:hAnsi="Verdana" w:cs="Times New Roman"/>
      <w:iCs/>
      <w:sz w:val="20"/>
      <w:szCs w:val="24"/>
    </w:rPr>
  </w:style>
  <w:style w:type="paragraph" w:styleId="a4">
    <w:name w:val="header"/>
    <w:basedOn w:val="a"/>
    <w:link w:val="Char0"/>
    <w:uiPriority w:val="99"/>
    <w:rsid w:val="00C54904"/>
    <w:pPr>
      <w:tabs>
        <w:tab w:val="center" w:pos="4153"/>
        <w:tab w:val="right" w:pos="8306"/>
      </w:tabs>
    </w:pPr>
  </w:style>
  <w:style w:type="character" w:customStyle="1" w:styleId="Char0">
    <w:name w:val="Κεφαλίδα Char"/>
    <w:link w:val="a4"/>
    <w:uiPriority w:val="99"/>
    <w:rsid w:val="00C54904"/>
    <w:rPr>
      <w:rFonts w:ascii="Verdana" w:eastAsia="Times New Roman" w:hAnsi="Verdana" w:cs="Times New Roman"/>
      <w:i/>
      <w:color w:val="0000FF"/>
      <w:sz w:val="20"/>
      <w:szCs w:val="24"/>
      <w:u w:val="single"/>
    </w:rPr>
  </w:style>
  <w:style w:type="paragraph" w:styleId="a5">
    <w:name w:val="footer"/>
    <w:basedOn w:val="a"/>
    <w:link w:val="Char1"/>
    <w:uiPriority w:val="99"/>
    <w:rsid w:val="00C54904"/>
    <w:pPr>
      <w:tabs>
        <w:tab w:val="center" w:pos="4153"/>
        <w:tab w:val="right" w:pos="8306"/>
      </w:tabs>
    </w:pPr>
  </w:style>
  <w:style w:type="character" w:customStyle="1" w:styleId="Char1">
    <w:name w:val="Υποσέλιδο Char"/>
    <w:link w:val="a5"/>
    <w:uiPriority w:val="99"/>
    <w:rsid w:val="00C54904"/>
    <w:rPr>
      <w:rFonts w:ascii="Verdana" w:eastAsia="Times New Roman" w:hAnsi="Verdana" w:cs="Times New Roman"/>
      <w:i/>
      <w:color w:val="0000FF"/>
      <w:sz w:val="20"/>
      <w:szCs w:val="24"/>
      <w:u w:val="single"/>
    </w:rPr>
  </w:style>
  <w:style w:type="character" w:styleId="a6">
    <w:name w:val="page number"/>
    <w:basedOn w:val="a0"/>
    <w:rsid w:val="00C54904"/>
  </w:style>
  <w:style w:type="paragraph" w:customStyle="1" w:styleId="Aaoeeu">
    <w:name w:val="Aaoeeu"/>
    <w:rsid w:val="00C54904"/>
    <w:pPr>
      <w:widowControl w:val="0"/>
    </w:pPr>
    <w:rPr>
      <w:rFonts w:ascii="Times New Roman" w:eastAsia="Times New Roman" w:hAnsi="Times New Roman"/>
      <w:lang w:eastAsia="en-US"/>
    </w:rPr>
  </w:style>
  <w:style w:type="paragraph" w:customStyle="1" w:styleId="CharCharCharCharCharCharCharCharCharCharCharCharCharCharChar">
    <w:name w:val="Char Char Char Char Char Char Char Char Char Char Char Char Char Char Char"/>
    <w:basedOn w:val="a"/>
    <w:semiHidden/>
    <w:rsid w:val="006F2FB8"/>
    <w:pPr>
      <w:spacing w:after="160" w:line="240" w:lineRule="exact"/>
    </w:pPr>
    <w:rPr>
      <w:rFonts w:ascii="Times New Roman" w:hAnsi="Times New Roman"/>
      <w:i w:val="0"/>
      <w:color w:val="auto"/>
      <w:szCs w:val="20"/>
      <w:u w:val="none"/>
      <w:lang w:val="en-GB"/>
    </w:rPr>
  </w:style>
  <w:style w:type="character" w:styleId="-">
    <w:name w:val="Hyperlink"/>
    <w:rsid w:val="00DF595C"/>
    <w:rPr>
      <w:color w:val="0000FF"/>
      <w:u w:val="single"/>
    </w:rPr>
  </w:style>
  <w:style w:type="paragraph" w:styleId="a7">
    <w:name w:val="Balloon Text"/>
    <w:basedOn w:val="a"/>
    <w:semiHidden/>
    <w:rsid w:val="00292CA8"/>
    <w:rPr>
      <w:rFonts w:ascii="Tahoma" w:hAnsi="Tahoma" w:cs="Tahoma"/>
      <w:sz w:val="16"/>
      <w:szCs w:val="16"/>
    </w:rPr>
  </w:style>
  <w:style w:type="paragraph" w:customStyle="1" w:styleId="CharCharCharCharCharCharCharCharCharChar">
    <w:name w:val="Char Char Char Char Char Char Char Char Char Char"/>
    <w:basedOn w:val="a"/>
    <w:rsid w:val="001F15E7"/>
    <w:pPr>
      <w:spacing w:after="160" w:line="240" w:lineRule="exact"/>
    </w:pPr>
    <w:rPr>
      <w:i w:val="0"/>
      <w:color w:val="auto"/>
      <w:szCs w:val="20"/>
      <w:u w:val="none"/>
      <w:lang w:val="en-US"/>
    </w:rPr>
  </w:style>
  <w:style w:type="paragraph" w:styleId="a8">
    <w:name w:val="Title"/>
    <w:basedOn w:val="a"/>
    <w:link w:val="Char2"/>
    <w:uiPriority w:val="99"/>
    <w:qFormat/>
    <w:rsid w:val="004A5F88"/>
    <w:pPr>
      <w:jc w:val="center"/>
    </w:pPr>
    <w:rPr>
      <w:rFonts w:ascii="Times New Roman" w:hAnsi="Times New Roman"/>
      <w:b/>
      <w:bCs/>
      <w:i w:val="0"/>
      <w:color w:val="auto"/>
      <w:sz w:val="24"/>
      <w:szCs w:val="20"/>
      <w:u w:val="none"/>
    </w:rPr>
  </w:style>
  <w:style w:type="paragraph" w:customStyle="1" w:styleId="CharCharChar">
    <w:name w:val="Char Char Char"/>
    <w:basedOn w:val="a"/>
    <w:rsid w:val="004A5F88"/>
    <w:pPr>
      <w:spacing w:after="160" w:line="240" w:lineRule="exact"/>
    </w:pPr>
    <w:rPr>
      <w:i w:val="0"/>
      <w:color w:val="auto"/>
      <w:szCs w:val="20"/>
      <w:u w:val="none"/>
      <w:lang w:val="en-US"/>
    </w:rPr>
  </w:style>
  <w:style w:type="table" w:styleId="a9">
    <w:name w:val="Table Grid"/>
    <w:basedOn w:val="a1"/>
    <w:rsid w:val="004A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9C4B16"/>
    <w:pPr>
      <w:spacing w:after="120"/>
      <w:ind w:left="283"/>
    </w:pPr>
  </w:style>
  <w:style w:type="paragraph" w:styleId="20">
    <w:name w:val="Body Text Indent 2"/>
    <w:basedOn w:val="a"/>
    <w:rsid w:val="009C4B16"/>
    <w:pPr>
      <w:spacing w:after="120" w:line="480" w:lineRule="auto"/>
      <w:ind w:left="283"/>
    </w:pPr>
  </w:style>
  <w:style w:type="character" w:customStyle="1" w:styleId="Char2">
    <w:name w:val="Τίτλος Char"/>
    <w:link w:val="a8"/>
    <w:uiPriority w:val="99"/>
    <w:rsid w:val="003B306B"/>
    <w:rPr>
      <w:b/>
      <w:bCs/>
      <w:sz w:val="24"/>
      <w:lang w:val="el-GR" w:eastAsia="en-US" w:bidi="ar-SA"/>
    </w:rPr>
  </w:style>
  <w:style w:type="paragraph" w:customStyle="1" w:styleId="CharCharCharCharCharCharCharCharCharCharCharCharCharCharCharCharChar">
    <w:name w:val="Char Char Char Char Char Char Char Char Char Char Char Char Char Char Char Char Char"/>
    <w:basedOn w:val="a"/>
    <w:rsid w:val="003A55F5"/>
    <w:pPr>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B35C24"/>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865F7C"/>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Char">
    <w:name w:val="Char Char Char Char Char Char Char Char Char Char Char Char Char Char Char Char"/>
    <w:basedOn w:val="a"/>
    <w:rsid w:val="00B81651"/>
    <w:pPr>
      <w:spacing w:after="160" w:line="240" w:lineRule="exact"/>
    </w:pPr>
    <w:rPr>
      <w:i w:val="0"/>
      <w:color w:val="auto"/>
      <w:szCs w:val="20"/>
      <w:u w:val="none"/>
      <w:lang w:val="en-US"/>
    </w:rPr>
  </w:style>
  <w:style w:type="character" w:customStyle="1" w:styleId="3Char">
    <w:name w:val="Επικεφαλίδα 3 Char"/>
    <w:link w:val="3"/>
    <w:uiPriority w:val="9"/>
    <w:semiHidden/>
    <w:rsid w:val="00F80D32"/>
    <w:rPr>
      <w:rFonts w:ascii="Cambria" w:eastAsia="Times New Roman" w:hAnsi="Cambria" w:cs="Times New Roman"/>
      <w:b/>
      <w:bCs/>
      <w:i/>
      <w:color w:val="0000FF"/>
      <w:sz w:val="26"/>
      <w:szCs w:val="26"/>
      <w:u w:val="single"/>
      <w:lang w:eastAsia="en-US"/>
    </w:rPr>
  </w:style>
  <w:style w:type="paragraph" w:customStyle="1" w:styleId="CharChar">
    <w:name w:val="Char Char"/>
    <w:basedOn w:val="a"/>
    <w:rsid w:val="00656DA7"/>
    <w:pPr>
      <w:spacing w:after="160" w:line="240" w:lineRule="exact"/>
    </w:pPr>
    <w:rPr>
      <w:i w:val="0"/>
      <w:color w:val="auto"/>
      <w:szCs w:val="20"/>
      <w:u w:val="none"/>
      <w:lang w:val="en-US"/>
    </w:rPr>
  </w:style>
  <w:style w:type="paragraph" w:customStyle="1" w:styleId="OiaeaeiYiio">
    <w:name w:val="O?ia eaeiYiio"/>
    <w:basedOn w:val="a"/>
    <w:rsid w:val="00656DA7"/>
    <w:pPr>
      <w:overflowPunct w:val="0"/>
      <w:autoSpaceDE w:val="0"/>
      <w:autoSpaceDN w:val="0"/>
      <w:adjustRightInd w:val="0"/>
      <w:jc w:val="both"/>
      <w:textAlignment w:val="baseline"/>
    </w:pPr>
    <w:rPr>
      <w:rFonts w:ascii="Arial" w:hAnsi="Arial"/>
      <w:i w:val="0"/>
      <w:color w:val="auto"/>
      <w:sz w:val="22"/>
      <w:u w:val="none"/>
      <w:lang w:eastAsia="el-GR"/>
    </w:rPr>
  </w:style>
  <w:style w:type="paragraph" w:styleId="ab">
    <w:name w:val="List Paragraph"/>
    <w:basedOn w:val="a"/>
    <w:uiPriority w:val="99"/>
    <w:qFormat/>
    <w:rsid w:val="003A4052"/>
    <w:pPr>
      <w:spacing w:after="200" w:line="276" w:lineRule="auto"/>
      <w:ind w:left="720"/>
      <w:contextualSpacing/>
    </w:pPr>
    <w:rPr>
      <w:rFonts w:ascii="Calibri" w:eastAsia="Calibri" w:hAnsi="Calibri"/>
      <w:i w:val="0"/>
      <w:color w:val="auto"/>
      <w:sz w:val="22"/>
      <w:szCs w:val="22"/>
      <w:u w:val="none"/>
    </w:rPr>
  </w:style>
  <w:style w:type="paragraph" w:customStyle="1" w:styleId="Default">
    <w:name w:val="Default"/>
    <w:uiPriority w:val="99"/>
    <w:rsid w:val="00A366EC"/>
    <w:pPr>
      <w:autoSpaceDE w:val="0"/>
      <w:autoSpaceDN w:val="0"/>
      <w:adjustRightInd w:val="0"/>
    </w:pPr>
    <w:rPr>
      <w:rFonts w:ascii="Tahoma" w:hAnsi="Tahoma" w:cs="Tahoma"/>
      <w:color w:val="000000"/>
      <w:sz w:val="24"/>
      <w:szCs w:val="24"/>
    </w:rPr>
  </w:style>
  <w:style w:type="character" w:styleId="ac">
    <w:name w:val="annotation reference"/>
    <w:basedOn w:val="a0"/>
    <w:uiPriority w:val="99"/>
    <w:semiHidden/>
    <w:unhideWhenUsed/>
    <w:rsid w:val="00D11478"/>
    <w:rPr>
      <w:sz w:val="16"/>
      <w:szCs w:val="16"/>
    </w:rPr>
  </w:style>
  <w:style w:type="paragraph" w:styleId="ad">
    <w:name w:val="annotation text"/>
    <w:basedOn w:val="a"/>
    <w:link w:val="Char3"/>
    <w:uiPriority w:val="99"/>
    <w:semiHidden/>
    <w:unhideWhenUsed/>
    <w:rsid w:val="00D11478"/>
    <w:rPr>
      <w:szCs w:val="20"/>
    </w:rPr>
  </w:style>
  <w:style w:type="character" w:customStyle="1" w:styleId="Char3">
    <w:name w:val="Κείμενο σχολίου Char"/>
    <w:basedOn w:val="a0"/>
    <w:link w:val="ad"/>
    <w:uiPriority w:val="99"/>
    <w:semiHidden/>
    <w:rsid w:val="00D11478"/>
    <w:rPr>
      <w:rFonts w:ascii="Verdana" w:eastAsia="Times New Roman" w:hAnsi="Verdana"/>
      <w:i/>
      <w:color w:val="0000FF"/>
      <w:u w:val="single"/>
      <w:lang w:eastAsia="en-US"/>
    </w:rPr>
  </w:style>
  <w:style w:type="paragraph" w:styleId="ae">
    <w:name w:val="annotation subject"/>
    <w:basedOn w:val="ad"/>
    <w:next w:val="ad"/>
    <w:link w:val="Char4"/>
    <w:uiPriority w:val="99"/>
    <w:semiHidden/>
    <w:unhideWhenUsed/>
    <w:rsid w:val="00D11478"/>
    <w:rPr>
      <w:b/>
      <w:bCs/>
    </w:rPr>
  </w:style>
  <w:style w:type="character" w:customStyle="1" w:styleId="Char4">
    <w:name w:val="Θέμα σχολίου Char"/>
    <w:basedOn w:val="Char3"/>
    <w:link w:val="ae"/>
    <w:uiPriority w:val="99"/>
    <w:semiHidden/>
    <w:rsid w:val="00D11478"/>
    <w:rPr>
      <w:rFonts w:ascii="Verdana" w:eastAsia="Times New Roman" w:hAnsi="Verdana"/>
      <w:b/>
      <w:bCs/>
      <w:i/>
      <w:color w:val="0000FF"/>
      <w:u w:val="single"/>
      <w:lang w:eastAsia="en-US"/>
    </w:rPr>
  </w:style>
  <w:style w:type="paragraph" w:customStyle="1" w:styleId="TableParagraph">
    <w:name w:val="Table Paragraph"/>
    <w:basedOn w:val="a"/>
    <w:uiPriority w:val="1"/>
    <w:qFormat/>
    <w:rsid w:val="00E25B7B"/>
    <w:pPr>
      <w:widowControl w:val="0"/>
      <w:ind w:left="103"/>
    </w:pPr>
    <w:rPr>
      <w:rFonts w:ascii="Calibri" w:eastAsia="Calibri" w:hAnsi="Calibri" w:cs="Calibri"/>
      <w:i w:val="0"/>
      <w:color w:val="auto"/>
      <w:sz w:val="22"/>
      <w:szCs w:val="22"/>
      <w:u w:val="none"/>
      <w:lang w:val="en-US"/>
    </w:rPr>
  </w:style>
  <w:style w:type="paragraph" w:styleId="Web">
    <w:name w:val="Normal (Web)"/>
    <w:basedOn w:val="a"/>
    <w:uiPriority w:val="99"/>
    <w:semiHidden/>
    <w:unhideWhenUsed/>
    <w:rsid w:val="00B24AA8"/>
    <w:pPr>
      <w:spacing w:before="100" w:beforeAutospacing="1" w:after="100" w:afterAutospacing="1"/>
    </w:pPr>
    <w:rPr>
      <w:rFonts w:ascii="Times New Roman" w:hAnsi="Times New Roman"/>
      <w:i w:val="0"/>
      <w:color w:val="auto"/>
      <w:sz w:val="24"/>
      <w:u w:val="none"/>
      <w:lang w:eastAsia="el-GR"/>
    </w:rPr>
  </w:style>
  <w:style w:type="paragraph" w:customStyle="1" w:styleId="yiv4001580358msonormal">
    <w:name w:val="yiv4001580358msonormal"/>
    <w:basedOn w:val="a"/>
    <w:rsid w:val="00777456"/>
    <w:pPr>
      <w:spacing w:before="100" w:beforeAutospacing="1" w:after="100" w:afterAutospacing="1"/>
    </w:pPr>
    <w:rPr>
      <w:rFonts w:ascii="Times New Roman" w:hAnsi="Times New Roman"/>
      <w:i w:val="0"/>
      <w:color w:val="auto"/>
      <w:sz w:val="24"/>
      <w:u w:val="none"/>
      <w:lang w:eastAsia="el-GR"/>
    </w:rPr>
  </w:style>
  <w:style w:type="paragraph" w:customStyle="1" w:styleId="Standard">
    <w:name w:val="Standard"/>
    <w:rsid w:val="00CA549D"/>
    <w:pPr>
      <w:suppressAutoHyphens/>
      <w:spacing w:after="200" w:line="276" w:lineRule="auto"/>
      <w:ind w:firstLine="397"/>
      <w:jc w:val="both"/>
    </w:pPr>
    <w:rPr>
      <w:rFonts w:eastAsia="Times New Roman" w:cs="Calibri"/>
      <w:color w:val="00000A"/>
      <w:kern w:val="2"/>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1D8"/>
    <w:rPr>
      <w:rFonts w:ascii="Verdana" w:eastAsia="Times New Roman" w:hAnsi="Verdana"/>
      <w:i/>
      <w:color w:val="0000FF"/>
      <w:szCs w:val="24"/>
      <w:u w:val="single"/>
      <w:lang w:eastAsia="en-US"/>
    </w:rPr>
  </w:style>
  <w:style w:type="paragraph" w:styleId="2">
    <w:name w:val="heading 2"/>
    <w:basedOn w:val="a"/>
    <w:next w:val="a"/>
    <w:link w:val="2Char"/>
    <w:qFormat/>
    <w:rsid w:val="00C54904"/>
    <w:pPr>
      <w:keepNext/>
      <w:jc w:val="right"/>
      <w:outlineLvl w:val="1"/>
    </w:pPr>
    <w:rPr>
      <w:rFonts w:cs="Arial"/>
      <w:b/>
      <w:bCs/>
      <w:i w:val="0"/>
      <w:iCs/>
      <w:color w:val="auto"/>
      <w:sz w:val="18"/>
      <w:szCs w:val="20"/>
      <w:u w:val="none"/>
    </w:rPr>
  </w:style>
  <w:style w:type="paragraph" w:styleId="3">
    <w:name w:val="heading 3"/>
    <w:basedOn w:val="a"/>
    <w:next w:val="a"/>
    <w:link w:val="3Char"/>
    <w:uiPriority w:val="9"/>
    <w:qFormat/>
    <w:rsid w:val="00F80D3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C54904"/>
    <w:rPr>
      <w:rFonts w:ascii="Verdana" w:eastAsia="Times New Roman" w:hAnsi="Verdana" w:cs="Arial"/>
      <w:b/>
      <w:bCs/>
      <w:iCs/>
      <w:sz w:val="18"/>
      <w:szCs w:val="20"/>
    </w:rPr>
  </w:style>
  <w:style w:type="paragraph" w:styleId="a3">
    <w:name w:val="Body Text"/>
    <w:basedOn w:val="a"/>
    <w:link w:val="Char"/>
    <w:rsid w:val="00C54904"/>
    <w:pPr>
      <w:jc w:val="both"/>
    </w:pPr>
    <w:rPr>
      <w:i w:val="0"/>
      <w:iCs/>
      <w:color w:val="auto"/>
      <w:u w:val="none"/>
    </w:rPr>
  </w:style>
  <w:style w:type="character" w:customStyle="1" w:styleId="Char">
    <w:name w:val="Σώμα κειμένου Char"/>
    <w:link w:val="a3"/>
    <w:rsid w:val="00C54904"/>
    <w:rPr>
      <w:rFonts w:ascii="Verdana" w:eastAsia="Times New Roman" w:hAnsi="Verdana" w:cs="Times New Roman"/>
      <w:iCs/>
      <w:sz w:val="20"/>
      <w:szCs w:val="24"/>
    </w:rPr>
  </w:style>
  <w:style w:type="paragraph" w:styleId="a4">
    <w:name w:val="header"/>
    <w:basedOn w:val="a"/>
    <w:link w:val="Char0"/>
    <w:uiPriority w:val="99"/>
    <w:rsid w:val="00C54904"/>
    <w:pPr>
      <w:tabs>
        <w:tab w:val="center" w:pos="4153"/>
        <w:tab w:val="right" w:pos="8306"/>
      </w:tabs>
    </w:pPr>
  </w:style>
  <w:style w:type="character" w:customStyle="1" w:styleId="Char0">
    <w:name w:val="Κεφαλίδα Char"/>
    <w:link w:val="a4"/>
    <w:uiPriority w:val="99"/>
    <w:rsid w:val="00C54904"/>
    <w:rPr>
      <w:rFonts w:ascii="Verdana" w:eastAsia="Times New Roman" w:hAnsi="Verdana" w:cs="Times New Roman"/>
      <w:i/>
      <w:color w:val="0000FF"/>
      <w:sz w:val="20"/>
      <w:szCs w:val="24"/>
      <w:u w:val="single"/>
    </w:rPr>
  </w:style>
  <w:style w:type="paragraph" w:styleId="a5">
    <w:name w:val="footer"/>
    <w:basedOn w:val="a"/>
    <w:link w:val="Char1"/>
    <w:uiPriority w:val="99"/>
    <w:rsid w:val="00C54904"/>
    <w:pPr>
      <w:tabs>
        <w:tab w:val="center" w:pos="4153"/>
        <w:tab w:val="right" w:pos="8306"/>
      </w:tabs>
    </w:pPr>
  </w:style>
  <w:style w:type="character" w:customStyle="1" w:styleId="Char1">
    <w:name w:val="Υποσέλιδο Char"/>
    <w:link w:val="a5"/>
    <w:uiPriority w:val="99"/>
    <w:rsid w:val="00C54904"/>
    <w:rPr>
      <w:rFonts w:ascii="Verdana" w:eastAsia="Times New Roman" w:hAnsi="Verdana" w:cs="Times New Roman"/>
      <w:i/>
      <w:color w:val="0000FF"/>
      <w:sz w:val="20"/>
      <w:szCs w:val="24"/>
      <w:u w:val="single"/>
    </w:rPr>
  </w:style>
  <w:style w:type="character" w:styleId="a6">
    <w:name w:val="page number"/>
    <w:basedOn w:val="a0"/>
    <w:rsid w:val="00C54904"/>
  </w:style>
  <w:style w:type="paragraph" w:customStyle="1" w:styleId="Aaoeeu">
    <w:name w:val="Aaoeeu"/>
    <w:rsid w:val="00C54904"/>
    <w:pPr>
      <w:widowControl w:val="0"/>
    </w:pPr>
    <w:rPr>
      <w:rFonts w:ascii="Times New Roman" w:eastAsia="Times New Roman" w:hAnsi="Times New Roman"/>
      <w:lang w:eastAsia="en-US"/>
    </w:rPr>
  </w:style>
  <w:style w:type="paragraph" w:customStyle="1" w:styleId="CharCharCharCharCharCharCharCharCharCharCharCharCharCharChar">
    <w:name w:val="Char Char Char Char Char Char Char Char Char Char Char Char Char Char Char"/>
    <w:basedOn w:val="a"/>
    <w:semiHidden/>
    <w:rsid w:val="006F2FB8"/>
    <w:pPr>
      <w:spacing w:after="160" w:line="240" w:lineRule="exact"/>
    </w:pPr>
    <w:rPr>
      <w:rFonts w:ascii="Times New Roman" w:hAnsi="Times New Roman"/>
      <w:i w:val="0"/>
      <w:color w:val="auto"/>
      <w:szCs w:val="20"/>
      <w:u w:val="none"/>
      <w:lang w:val="en-GB"/>
    </w:rPr>
  </w:style>
  <w:style w:type="character" w:styleId="-">
    <w:name w:val="Hyperlink"/>
    <w:rsid w:val="00DF595C"/>
    <w:rPr>
      <w:color w:val="0000FF"/>
      <w:u w:val="single"/>
    </w:rPr>
  </w:style>
  <w:style w:type="paragraph" w:styleId="a7">
    <w:name w:val="Balloon Text"/>
    <w:basedOn w:val="a"/>
    <w:semiHidden/>
    <w:rsid w:val="00292CA8"/>
    <w:rPr>
      <w:rFonts w:ascii="Tahoma" w:hAnsi="Tahoma" w:cs="Tahoma"/>
      <w:sz w:val="16"/>
      <w:szCs w:val="16"/>
    </w:rPr>
  </w:style>
  <w:style w:type="paragraph" w:customStyle="1" w:styleId="CharCharCharCharCharCharCharCharCharChar">
    <w:name w:val="Char Char Char Char Char Char Char Char Char Char"/>
    <w:basedOn w:val="a"/>
    <w:rsid w:val="001F15E7"/>
    <w:pPr>
      <w:spacing w:after="160" w:line="240" w:lineRule="exact"/>
    </w:pPr>
    <w:rPr>
      <w:i w:val="0"/>
      <w:color w:val="auto"/>
      <w:szCs w:val="20"/>
      <w:u w:val="none"/>
      <w:lang w:val="en-US"/>
    </w:rPr>
  </w:style>
  <w:style w:type="paragraph" w:styleId="a8">
    <w:name w:val="Title"/>
    <w:basedOn w:val="a"/>
    <w:link w:val="Char2"/>
    <w:uiPriority w:val="99"/>
    <w:qFormat/>
    <w:rsid w:val="004A5F88"/>
    <w:pPr>
      <w:jc w:val="center"/>
    </w:pPr>
    <w:rPr>
      <w:rFonts w:ascii="Times New Roman" w:hAnsi="Times New Roman"/>
      <w:b/>
      <w:bCs/>
      <w:i w:val="0"/>
      <w:color w:val="auto"/>
      <w:sz w:val="24"/>
      <w:szCs w:val="20"/>
      <w:u w:val="none"/>
    </w:rPr>
  </w:style>
  <w:style w:type="paragraph" w:customStyle="1" w:styleId="CharCharChar">
    <w:name w:val="Char Char Char"/>
    <w:basedOn w:val="a"/>
    <w:rsid w:val="004A5F88"/>
    <w:pPr>
      <w:spacing w:after="160" w:line="240" w:lineRule="exact"/>
    </w:pPr>
    <w:rPr>
      <w:i w:val="0"/>
      <w:color w:val="auto"/>
      <w:szCs w:val="20"/>
      <w:u w:val="none"/>
      <w:lang w:val="en-US"/>
    </w:rPr>
  </w:style>
  <w:style w:type="table" w:styleId="a9">
    <w:name w:val="Table Grid"/>
    <w:basedOn w:val="a1"/>
    <w:rsid w:val="004A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9C4B16"/>
    <w:pPr>
      <w:spacing w:after="120"/>
      <w:ind w:left="283"/>
    </w:pPr>
  </w:style>
  <w:style w:type="paragraph" w:styleId="20">
    <w:name w:val="Body Text Indent 2"/>
    <w:basedOn w:val="a"/>
    <w:rsid w:val="009C4B16"/>
    <w:pPr>
      <w:spacing w:after="120" w:line="480" w:lineRule="auto"/>
      <w:ind w:left="283"/>
    </w:pPr>
  </w:style>
  <w:style w:type="character" w:customStyle="1" w:styleId="Char2">
    <w:name w:val="Τίτλος Char"/>
    <w:link w:val="a8"/>
    <w:uiPriority w:val="99"/>
    <w:rsid w:val="003B306B"/>
    <w:rPr>
      <w:b/>
      <w:bCs/>
      <w:sz w:val="24"/>
      <w:lang w:val="el-GR" w:eastAsia="en-US" w:bidi="ar-SA"/>
    </w:rPr>
  </w:style>
  <w:style w:type="paragraph" w:customStyle="1" w:styleId="CharCharCharCharCharCharCharCharCharCharCharCharCharCharCharCharChar">
    <w:name w:val="Char Char Char Char Char Char Char Char Char Char Char Char Char Char Char Char Char"/>
    <w:basedOn w:val="a"/>
    <w:rsid w:val="003A55F5"/>
    <w:pPr>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B35C24"/>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865F7C"/>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Char">
    <w:name w:val="Char Char Char Char Char Char Char Char Char Char Char Char Char Char Char Char"/>
    <w:basedOn w:val="a"/>
    <w:rsid w:val="00B81651"/>
    <w:pPr>
      <w:spacing w:after="160" w:line="240" w:lineRule="exact"/>
    </w:pPr>
    <w:rPr>
      <w:i w:val="0"/>
      <w:color w:val="auto"/>
      <w:szCs w:val="20"/>
      <w:u w:val="none"/>
      <w:lang w:val="en-US"/>
    </w:rPr>
  </w:style>
  <w:style w:type="character" w:customStyle="1" w:styleId="3Char">
    <w:name w:val="Επικεφαλίδα 3 Char"/>
    <w:link w:val="3"/>
    <w:uiPriority w:val="9"/>
    <w:semiHidden/>
    <w:rsid w:val="00F80D32"/>
    <w:rPr>
      <w:rFonts w:ascii="Cambria" w:eastAsia="Times New Roman" w:hAnsi="Cambria" w:cs="Times New Roman"/>
      <w:b/>
      <w:bCs/>
      <w:i/>
      <w:color w:val="0000FF"/>
      <w:sz w:val="26"/>
      <w:szCs w:val="26"/>
      <w:u w:val="single"/>
      <w:lang w:eastAsia="en-US"/>
    </w:rPr>
  </w:style>
  <w:style w:type="paragraph" w:customStyle="1" w:styleId="CharChar">
    <w:name w:val="Char Char"/>
    <w:basedOn w:val="a"/>
    <w:rsid w:val="00656DA7"/>
    <w:pPr>
      <w:spacing w:after="160" w:line="240" w:lineRule="exact"/>
    </w:pPr>
    <w:rPr>
      <w:i w:val="0"/>
      <w:color w:val="auto"/>
      <w:szCs w:val="20"/>
      <w:u w:val="none"/>
      <w:lang w:val="en-US"/>
    </w:rPr>
  </w:style>
  <w:style w:type="paragraph" w:customStyle="1" w:styleId="OiaeaeiYiio">
    <w:name w:val="O?ia eaeiYiio"/>
    <w:basedOn w:val="a"/>
    <w:rsid w:val="00656DA7"/>
    <w:pPr>
      <w:overflowPunct w:val="0"/>
      <w:autoSpaceDE w:val="0"/>
      <w:autoSpaceDN w:val="0"/>
      <w:adjustRightInd w:val="0"/>
      <w:jc w:val="both"/>
      <w:textAlignment w:val="baseline"/>
    </w:pPr>
    <w:rPr>
      <w:rFonts w:ascii="Arial" w:hAnsi="Arial"/>
      <w:i w:val="0"/>
      <w:color w:val="auto"/>
      <w:sz w:val="22"/>
      <w:u w:val="none"/>
      <w:lang w:eastAsia="el-GR"/>
    </w:rPr>
  </w:style>
  <w:style w:type="paragraph" w:styleId="ab">
    <w:name w:val="List Paragraph"/>
    <w:basedOn w:val="a"/>
    <w:uiPriority w:val="99"/>
    <w:qFormat/>
    <w:rsid w:val="003A4052"/>
    <w:pPr>
      <w:spacing w:after="200" w:line="276" w:lineRule="auto"/>
      <w:ind w:left="720"/>
      <w:contextualSpacing/>
    </w:pPr>
    <w:rPr>
      <w:rFonts w:ascii="Calibri" w:eastAsia="Calibri" w:hAnsi="Calibri"/>
      <w:i w:val="0"/>
      <w:color w:val="auto"/>
      <w:sz w:val="22"/>
      <w:szCs w:val="22"/>
      <w:u w:val="none"/>
    </w:rPr>
  </w:style>
  <w:style w:type="paragraph" w:customStyle="1" w:styleId="Default">
    <w:name w:val="Default"/>
    <w:uiPriority w:val="99"/>
    <w:rsid w:val="00A366EC"/>
    <w:pPr>
      <w:autoSpaceDE w:val="0"/>
      <w:autoSpaceDN w:val="0"/>
      <w:adjustRightInd w:val="0"/>
    </w:pPr>
    <w:rPr>
      <w:rFonts w:ascii="Tahoma" w:hAnsi="Tahoma" w:cs="Tahoma"/>
      <w:color w:val="000000"/>
      <w:sz w:val="24"/>
      <w:szCs w:val="24"/>
    </w:rPr>
  </w:style>
  <w:style w:type="character" w:styleId="ac">
    <w:name w:val="annotation reference"/>
    <w:basedOn w:val="a0"/>
    <w:uiPriority w:val="99"/>
    <w:semiHidden/>
    <w:unhideWhenUsed/>
    <w:rsid w:val="00D11478"/>
    <w:rPr>
      <w:sz w:val="16"/>
      <w:szCs w:val="16"/>
    </w:rPr>
  </w:style>
  <w:style w:type="paragraph" w:styleId="ad">
    <w:name w:val="annotation text"/>
    <w:basedOn w:val="a"/>
    <w:link w:val="Char3"/>
    <w:uiPriority w:val="99"/>
    <w:semiHidden/>
    <w:unhideWhenUsed/>
    <w:rsid w:val="00D11478"/>
    <w:rPr>
      <w:szCs w:val="20"/>
    </w:rPr>
  </w:style>
  <w:style w:type="character" w:customStyle="1" w:styleId="Char3">
    <w:name w:val="Κείμενο σχολίου Char"/>
    <w:basedOn w:val="a0"/>
    <w:link w:val="ad"/>
    <w:uiPriority w:val="99"/>
    <w:semiHidden/>
    <w:rsid w:val="00D11478"/>
    <w:rPr>
      <w:rFonts w:ascii="Verdana" w:eastAsia="Times New Roman" w:hAnsi="Verdana"/>
      <w:i/>
      <w:color w:val="0000FF"/>
      <w:u w:val="single"/>
      <w:lang w:eastAsia="en-US"/>
    </w:rPr>
  </w:style>
  <w:style w:type="paragraph" w:styleId="ae">
    <w:name w:val="annotation subject"/>
    <w:basedOn w:val="ad"/>
    <w:next w:val="ad"/>
    <w:link w:val="Char4"/>
    <w:uiPriority w:val="99"/>
    <w:semiHidden/>
    <w:unhideWhenUsed/>
    <w:rsid w:val="00D11478"/>
    <w:rPr>
      <w:b/>
      <w:bCs/>
    </w:rPr>
  </w:style>
  <w:style w:type="character" w:customStyle="1" w:styleId="Char4">
    <w:name w:val="Θέμα σχολίου Char"/>
    <w:basedOn w:val="Char3"/>
    <w:link w:val="ae"/>
    <w:uiPriority w:val="99"/>
    <w:semiHidden/>
    <w:rsid w:val="00D11478"/>
    <w:rPr>
      <w:rFonts w:ascii="Verdana" w:eastAsia="Times New Roman" w:hAnsi="Verdana"/>
      <w:b/>
      <w:bCs/>
      <w:i/>
      <w:color w:val="0000FF"/>
      <w:u w:val="single"/>
      <w:lang w:eastAsia="en-US"/>
    </w:rPr>
  </w:style>
  <w:style w:type="paragraph" w:customStyle="1" w:styleId="TableParagraph">
    <w:name w:val="Table Paragraph"/>
    <w:basedOn w:val="a"/>
    <w:uiPriority w:val="1"/>
    <w:qFormat/>
    <w:rsid w:val="00E25B7B"/>
    <w:pPr>
      <w:widowControl w:val="0"/>
      <w:ind w:left="103"/>
    </w:pPr>
    <w:rPr>
      <w:rFonts w:ascii="Calibri" w:eastAsia="Calibri" w:hAnsi="Calibri" w:cs="Calibri"/>
      <w:i w:val="0"/>
      <w:color w:val="auto"/>
      <w:sz w:val="22"/>
      <w:szCs w:val="22"/>
      <w:u w:val="none"/>
      <w:lang w:val="en-US"/>
    </w:rPr>
  </w:style>
  <w:style w:type="paragraph" w:styleId="Web">
    <w:name w:val="Normal (Web)"/>
    <w:basedOn w:val="a"/>
    <w:uiPriority w:val="99"/>
    <w:semiHidden/>
    <w:unhideWhenUsed/>
    <w:rsid w:val="00B24AA8"/>
    <w:pPr>
      <w:spacing w:before="100" w:beforeAutospacing="1" w:after="100" w:afterAutospacing="1"/>
    </w:pPr>
    <w:rPr>
      <w:rFonts w:ascii="Times New Roman" w:hAnsi="Times New Roman"/>
      <w:i w:val="0"/>
      <w:color w:val="auto"/>
      <w:sz w:val="24"/>
      <w:u w:val="none"/>
      <w:lang w:eastAsia="el-GR"/>
    </w:rPr>
  </w:style>
  <w:style w:type="paragraph" w:customStyle="1" w:styleId="yiv4001580358msonormal">
    <w:name w:val="yiv4001580358msonormal"/>
    <w:basedOn w:val="a"/>
    <w:rsid w:val="00777456"/>
    <w:pPr>
      <w:spacing w:before="100" w:beforeAutospacing="1" w:after="100" w:afterAutospacing="1"/>
    </w:pPr>
    <w:rPr>
      <w:rFonts w:ascii="Times New Roman" w:hAnsi="Times New Roman"/>
      <w:i w:val="0"/>
      <w:color w:val="auto"/>
      <w:sz w:val="24"/>
      <w:u w:val="none"/>
      <w:lang w:eastAsia="el-GR"/>
    </w:rPr>
  </w:style>
  <w:style w:type="paragraph" w:customStyle="1" w:styleId="Standard">
    <w:name w:val="Standard"/>
    <w:rsid w:val="00CA549D"/>
    <w:pPr>
      <w:suppressAutoHyphens/>
      <w:spacing w:after="200" w:line="276" w:lineRule="auto"/>
      <w:ind w:firstLine="397"/>
      <w:jc w:val="both"/>
    </w:pPr>
    <w:rPr>
      <w:rFonts w:eastAsia="Times New Roman" w:cs="Calibri"/>
      <w:color w:val="00000A"/>
      <w:kern w:val="2"/>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098">
      <w:bodyDiv w:val="1"/>
      <w:marLeft w:val="0"/>
      <w:marRight w:val="0"/>
      <w:marTop w:val="0"/>
      <w:marBottom w:val="0"/>
      <w:divBdr>
        <w:top w:val="none" w:sz="0" w:space="0" w:color="auto"/>
        <w:left w:val="none" w:sz="0" w:space="0" w:color="auto"/>
        <w:bottom w:val="none" w:sz="0" w:space="0" w:color="auto"/>
        <w:right w:val="none" w:sz="0" w:space="0" w:color="auto"/>
      </w:divBdr>
    </w:div>
    <w:div w:id="155345554">
      <w:bodyDiv w:val="1"/>
      <w:marLeft w:val="0"/>
      <w:marRight w:val="0"/>
      <w:marTop w:val="0"/>
      <w:marBottom w:val="0"/>
      <w:divBdr>
        <w:top w:val="none" w:sz="0" w:space="0" w:color="auto"/>
        <w:left w:val="none" w:sz="0" w:space="0" w:color="auto"/>
        <w:bottom w:val="none" w:sz="0" w:space="0" w:color="auto"/>
        <w:right w:val="none" w:sz="0" w:space="0" w:color="auto"/>
      </w:divBdr>
    </w:div>
    <w:div w:id="202448285">
      <w:bodyDiv w:val="1"/>
      <w:marLeft w:val="0"/>
      <w:marRight w:val="0"/>
      <w:marTop w:val="0"/>
      <w:marBottom w:val="0"/>
      <w:divBdr>
        <w:top w:val="none" w:sz="0" w:space="0" w:color="auto"/>
        <w:left w:val="none" w:sz="0" w:space="0" w:color="auto"/>
        <w:bottom w:val="none" w:sz="0" w:space="0" w:color="auto"/>
        <w:right w:val="none" w:sz="0" w:space="0" w:color="auto"/>
      </w:divBdr>
    </w:div>
    <w:div w:id="207569367">
      <w:bodyDiv w:val="1"/>
      <w:marLeft w:val="0"/>
      <w:marRight w:val="0"/>
      <w:marTop w:val="0"/>
      <w:marBottom w:val="0"/>
      <w:divBdr>
        <w:top w:val="none" w:sz="0" w:space="0" w:color="auto"/>
        <w:left w:val="none" w:sz="0" w:space="0" w:color="auto"/>
        <w:bottom w:val="none" w:sz="0" w:space="0" w:color="auto"/>
        <w:right w:val="none" w:sz="0" w:space="0" w:color="auto"/>
      </w:divBdr>
    </w:div>
    <w:div w:id="243807074">
      <w:bodyDiv w:val="1"/>
      <w:marLeft w:val="0"/>
      <w:marRight w:val="0"/>
      <w:marTop w:val="0"/>
      <w:marBottom w:val="0"/>
      <w:divBdr>
        <w:top w:val="none" w:sz="0" w:space="0" w:color="auto"/>
        <w:left w:val="none" w:sz="0" w:space="0" w:color="auto"/>
        <w:bottom w:val="none" w:sz="0" w:space="0" w:color="auto"/>
        <w:right w:val="none" w:sz="0" w:space="0" w:color="auto"/>
      </w:divBdr>
    </w:div>
    <w:div w:id="327755489">
      <w:bodyDiv w:val="1"/>
      <w:marLeft w:val="0"/>
      <w:marRight w:val="0"/>
      <w:marTop w:val="0"/>
      <w:marBottom w:val="0"/>
      <w:divBdr>
        <w:top w:val="none" w:sz="0" w:space="0" w:color="auto"/>
        <w:left w:val="none" w:sz="0" w:space="0" w:color="auto"/>
        <w:bottom w:val="none" w:sz="0" w:space="0" w:color="auto"/>
        <w:right w:val="none" w:sz="0" w:space="0" w:color="auto"/>
      </w:divBdr>
    </w:div>
    <w:div w:id="364915465">
      <w:bodyDiv w:val="1"/>
      <w:marLeft w:val="0"/>
      <w:marRight w:val="0"/>
      <w:marTop w:val="0"/>
      <w:marBottom w:val="0"/>
      <w:divBdr>
        <w:top w:val="none" w:sz="0" w:space="0" w:color="auto"/>
        <w:left w:val="none" w:sz="0" w:space="0" w:color="auto"/>
        <w:bottom w:val="none" w:sz="0" w:space="0" w:color="auto"/>
        <w:right w:val="none" w:sz="0" w:space="0" w:color="auto"/>
      </w:divBdr>
    </w:div>
    <w:div w:id="525750519">
      <w:bodyDiv w:val="1"/>
      <w:marLeft w:val="0"/>
      <w:marRight w:val="0"/>
      <w:marTop w:val="0"/>
      <w:marBottom w:val="0"/>
      <w:divBdr>
        <w:top w:val="none" w:sz="0" w:space="0" w:color="auto"/>
        <w:left w:val="none" w:sz="0" w:space="0" w:color="auto"/>
        <w:bottom w:val="none" w:sz="0" w:space="0" w:color="auto"/>
        <w:right w:val="none" w:sz="0" w:space="0" w:color="auto"/>
      </w:divBdr>
    </w:div>
    <w:div w:id="652022881">
      <w:bodyDiv w:val="1"/>
      <w:marLeft w:val="0"/>
      <w:marRight w:val="0"/>
      <w:marTop w:val="0"/>
      <w:marBottom w:val="0"/>
      <w:divBdr>
        <w:top w:val="none" w:sz="0" w:space="0" w:color="auto"/>
        <w:left w:val="none" w:sz="0" w:space="0" w:color="auto"/>
        <w:bottom w:val="none" w:sz="0" w:space="0" w:color="auto"/>
        <w:right w:val="none" w:sz="0" w:space="0" w:color="auto"/>
      </w:divBdr>
    </w:div>
    <w:div w:id="683016561">
      <w:bodyDiv w:val="1"/>
      <w:marLeft w:val="0"/>
      <w:marRight w:val="0"/>
      <w:marTop w:val="0"/>
      <w:marBottom w:val="0"/>
      <w:divBdr>
        <w:top w:val="none" w:sz="0" w:space="0" w:color="auto"/>
        <w:left w:val="none" w:sz="0" w:space="0" w:color="auto"/>
        <w:bottom w:val="none" w:sz="0" w:space="0" w:color="auto"/>
        <w:right w:val="none" w:sz="0" w:space="0" w:color="auto"/>
      </w:divBdr>
    </w:div>
    <w:div w:id="736900310">
      <w:bodyDiv w:val="1"/>
      <w:marLeft w:val="0"/>
      <w:marRight w:val="0"/>
      <w:marTop w:val="0"/>
      <w:marBottom w:val="0"/>
      <w:divBdr>
        <w:top w:val="none" w:sz="0" w:space="0" w:color="auto"/>
        <w:left w:val="none" w:sz="0" w:space="0" w:color="auto"/>
        <w:bottom w:val="none" w:sz="0" w:space="0" w:color="auto"/>
        <w:right w:val="none" w:sz="0" w:space="0" w:color="auto"/>
      </w:divBdr>
    </w:div>
    <w:div w:id="794367159">
      <w:bodyDiv w:val="1"/>
      <w:marLeft w:val="0"/>
      <w:marRight w:val="0"/>
      <w:marTop w:val="0"/>
      <w:marBottom w:val="0"/>
      <w:divBdr>
        <w:top w:val="none" w:sz="0" w:space="0" w:color="auto"/>
        <w:left w:val="none" w:sz="0" w:space="0" w:color="auto"/>
        <w:bottom w:val="none" w:sz="0" w:space="0" w:color="auto"/>
        <w:right w:val="none" w:sz="0" w:space="0" w:color="auto"/>
      </w:divBdr>
    </w:div>
    <w:div w:id="838033952">
      <w:bodyDiv w:val="1"/>
      <w:marLeft w:val="0"/>
      <w:marRight w:val="0"/>
      <w:marTop w:val="0"/>
      <w:marBottom w:val="0"/>
      <w:divBdr>
        <w:top w:val="none" w:sz="0" w:space="0" w:color="auto"/>
        <w:left w:val="none" w:sz="0" w:space="0" w:color="auto"/>
        <w:bottom w:val="none" w:sz="0" w:space="0" w:color="auto"/>
        <w:right w:val="none" w:sz="0" w:space="0" w:color="auto"/>
      </w:divBdr>
    </w:div>
    <w:div w:id="854081141">
      <w:bodyDiv w:val="1"/>
      <w:marLeft w:val="0"/>
      <w:marRight w:val="0"/>
      <w:marTop w:val="0"/>
      <w:marBottom w:val="0"/>
      <w:divBdr>
        <w:top w:val="none" w:sz="0" w:space="0" w:color="auto"/>
        <w:left w:val="none" w:sz="0" w:space="0" w:color="auto"/>
        <w:bottom w:val="none" w:sz="0" w:space="0" w:color="auto"/>
        <w:right w:val="none" w:sz="0" w:space="0" w:color="auto"/>
      </w:divBdr>
    </w:div>
    <w:div w:id="939413192">
      <w:bodyDiv w:val="1"/>
      <w:marLeft w:val="0"/>
      <w:marRight w:val="0"/>
      <w:marTop w:val="0"/>
      <w:marBottom w:val="0"/>
      <w:divBdr>
        <w:top w:val="none" w:sz="0" w:space="0" w:color="auto"/>
        <w:left w:val="none" w:sz="0" w:space="0" w:color="auto"/>
        <w:bottom w:val="none" w:sz="0" w:space="0" w:color="auto"/>
        <w:right w:val="none" w:sz="0" w:space="0" w:color="auto"/>
      </w:divBdr>
    </w:div>
    <w:div w:id="1021276314">
      <w:bodyDiv w:val="1"/>
      <w:marLeft w:val="0"/>
      <w:marRight w:val="0"/>
      <w:marTop w:val="0"/>
      <w:marBottom w:val="0"/>
      <w:divBdr>
        <w:top w:val="none" w:sz="0" w:space="0" w:color="auto"/>
        <w:left w:val="none" w:sz="0" w:space="0" w:color="auto"/>
        <w:bottom w:val="none" w:sz="0" w:space="0" w:color="auto"/>
        <w:right w:val="none" w:sz="0" w:space="0" w:color="auto"/>
      </w:divBdr>
    </w:div>
    <w:div w:id="1054307386">
      <w:bodyDiv w:val="1"/>
      <w:marLeft w:val="0"/>
      <w:marRight w:val="0"/>
      <w:marTop w:val="0"/>
      <w:marBottom w:val="0"/>
      <w:divBdr>
        <w:top w:val="none" w:sz="0" w:space="0" w:color="auto"/>
        <w:left w:val="none" w:sz="0" w:space="0" w:color="auto"/>
        <w:bottom w:val="none" w:sz="0" w:space="0" w:color="auto"/>
        <w:right w:val="none" w:sz="0" w:space="0" w:color="auto"/>
      </w:divBdr>
    </w:div>
    <w:div w:id="1138651437">
      <w:bodyDiv w:val="1"/>
      <w:marLeft w:val="0"/>
      <w:marRight w:val="0"/>
      <w:marTop w:val="0"/>
      <w:marBottom w:val="0"/>
      <w:divBdr>
        <w:top w:val="none" w:sz="0" w:space="0" w:color="auto"/>
        <w:left w:val="none" w:sz="0" w:space="0" w:color="auto"/>
        <w:bottom w:val="none" w:sz="0" w:space="0" w:color="auto"/>
        <w:right w:val="none" w:sz="0" w:space="0" w:color="auto"/>
      </w:divBdr>
      <w:divsChild>
        <w:div w:id="1881548552">
          <w:marLeft w:val="0"/>
          <w:marRight w:val="0"/>
          <w:marTop w:val="0"/>
          <w:marBottom w:val="0"/>
          <w:divBdr>
            <w:top w:val="none" w:sz="0" w:space="0" w:color="auto"/>
            <w:left w:val="none" w:sz="0" w:space="0" w:color="auto"/>
            <w:bottom w:val="none" w:sz="0" w:space="0" w:color="auto"/>
            <w:right w:val="none" w:sz="0" w:space="0" w:color="auto"/>
          </w:divBdr>
        </w:div>
        <w:div w:id="74062061">
          <w:marLeft w:val="0"/>
          <w:marRight w:val="0"/>
          <w:marTop w:val="0"/>
          <w:marBottom w:val="0"/>
          <w:divBdr>
            <w:top w:val="none" w:sz="0" w:space="0" w:color="auto"/>
            <w:left w:val="none" w:sz="0" w:space="0" w:color="auto"/>
            <w:bottom w:val="none" w:sz="0" w:space="0" w:color="auto"/>
            <w:right w:val="none" w:sz="0" w:space="0" w:color="auto"/>
          </w:divBdr>
        </w:div>
      </w:divsChild>
    </w:div>
    <w:div w:id="1311403588">
      <w:bodyDiv w:val="1"/>
      <w:marLeft w:val="0"/>
      <w:marRight w:val="0"/>
      <w:marTop w:val="0"/>
      <w:marBottom w:val="0"/>
      <w:divBdr>
        <w:top w:val="none" w:sz="0" w:space="0" w:color="auto"/>
        <w:left w:val="none" w:sz="0" w:space="0" w:color="auto"/>
        <w:bottom w:val="none" w:sz="0" w:space="0" w:color="auto"/>
        <w:right w:val="none" w:sz="0" w:space="0" w:color="auto"/>
      </w:divBdr>
    </w:div>
    <w:div w:id="1343433663">
      <w:bodyDiv w:val="1"/>
      <w:marLeft w:val="0"/>
      <w:marRight w:val="0"/>
      <w:marTop w:val="0"/>
      <w:marBottom w:val="0"/>
      <w:divBdr>
        <w:top w:val="none" w:sz="0" w:space="0" w:color="auto"/>
        <w:left w:val="none" w:sz="0" w:space="0" w:color="auto"/>
        <w:bottom w:val="none" w:sz="0" w:space="0" w:color="auto"/>
        <w:right w:val="none" w:sz="0" w:space="0" w:color="auto"/>
      </w:divBdr>
    </w:div>
    <w:div w:id="1343556524">
      <w:bodyDiv w:val="1"/>
      <w:marLeft w:val="0"/>
      <w:marRight w:val="0"/>
      <w:marTop w:val="0"/>
      <w:marBottom w:val="0"/>
      <w:divBdr>
        <w:top w:val="none" w:sz="0" w:space="0" w:color="auto"/>
        <w:left w:val="none" w:sz="0" w:space="0" w:color="auto"/>
        <w:bottom w:val="none" w:sz="0" w:space="0" w:color="auto"/>
        <w:right w:val="none" w:sz="0" w:space="0" w:color="auto"/>
      </w:divBdr>
    </w:div>
    <w:div w:id="1346404071">
      <w:bodyDiv w:val="1"/>
      <w:marLeft w:val="0"/>
      <w:marRight w:val="0"/>
      <w:marTop w:val="0"/>
      <w:marBottom w:val="0"/>
      <w:divBdr>
        <w:top w:val="none" w:sz="0" w:space="0" w:color="auto"/>
        <w:left w:val="none" w:sz="0" w:space="0" w:color="auto"/>
        <w:bottom w:val="none" w:sz="0" w:space="0" w:color="auto"/>
        <w:right w:val="none" w:sz="0" w:space="0" w:color="auto"/>
      </w:divBdr>
    </w:div>
    <w:div w:id="1371875857">
      <w:bodyDiv w:val="1"/>
      <w:marLeft w:val="0"/>
      <w:marRight w:val="0"/>
      <w:marTop w:val="0"/>
      <w:marBottom w:val="0"/>
      <w:divBdr>
        <w:top w:val="none" w:sz="0" w:space="0" w:color="auto"/>
        <w:left w:val="none" w:sz="0" w:space="0" w:color="auto"/>
        <w:bottom w:val="none" w:sz="0" w:space="0" w:color="auto"/>
        <w:right w:val="none" w:sz="0" w:space="0" w:color="auto"/>
      </w:divBdr>
      <w:divsChild>
        <w:div w:id="1037393145">
          <w:marLeft w:val="0"/>
          <w:marRight w:val="0"/>
          <w:marTop w:val="0"/>
          <w:marBottom w:val="0"/>
          <w:divBdr>
            <w:top w:val="none" w:sz="0" w:space="0" w:color="auto"/>
            <w:left w:val="none" w:sz="0" w:space="0" w:color="auto"/>
            <w:bottom w:val="none" w:sz="0" w:space="0" w:color="auto"/>
            <w:right w:val="none" w:sz="0" w:space="0" w:color="auto"/>
          </w:divBdr>
        </w:div>
      </w:divsChild>
    </w:div>
    <w:div w:id="1413623539">
      <w:bodyDiv w:val="1"/>
      <w:marLeft w:val="0"/>
      <w:marRight w:val="0"/>
      <w:marTop w:val="0"/>
      <w:marBottom w:val="0"/>
      <w:divBdr>
        <w:top w:val="none" w:sz="0" w:space="0" w:color="auto"/>
        <w:left w:val="none" w:sz="0" w:space="0" w:color="auto"/>
        <w:bottom w:val="none" w:sz="0" w:space="0" w:color="auto"/>
        <w:right w:val="none" w:sz="0" w:space="0" w:color="auto"/>
      </w:divBdr>
    </w:div>
    <w:div w:id="1619723516">
      <w:bodyDiv w:val="1"/>
      <w:marLeft w:val="0"/>
      <w:marRight w:val="0"/>
      <w:marTop w:val="0"/>
      <w:marBottom w:val="0"/>
      <w:divBdr>
        <w:top w:val="none" w:sz="0" w:space="0" w:color="auto"/>
        <w:left w:val="none" w:sz="0" w:space="0" w:color="auto"/>
        <w:bottom w:val="none" w:sz="0" w:space="0" w:color="auto"/>
        <w:right w:val="none" w:sz="0" w:space="0" w:color="auto"/>
      </w:divBdr>
    </w:div>
    <w:div w:id="1633514191">
      <w:bodyDiv w:val="1"/>
      <w:marLeft w:val="0"/>
      <w:marRight w:val="0"/>
      <w:marTop w:val="0"/>
      <w:marBottom w:val="0"/>
      <w:divBdr>
        <w:top w:val="none" w:sz="0" w:space="0" w:color="auto"/>
        <w:left w:val="none" w:sz="0" w:space="0" w:color="auto"/>
        <w:bottom w:val="none" w:sz="0" w:space="0" w:color="auto"/>
        <w:right w:val="none" w:sz="0" w:space="0" w:color="auto"/>
      </w:divBdr>
    </w:div>
    <w:div w:id="1741902657">
      <w:bodyDiv w:val="1"/>
      <w:marLeft w:val="0"/>
      <w:marRight w:val="0"/>
      <w:marTop w:val="0"/>
      <w:marBottom w:val="0"/>
      <w:divBdr>
        <w:top w:val="none" w:sz="0" w:space="0" w:color="auto"/>
        <w:left w:val="none" w:sz="0" w:space="0" w:color="auto"/>
        <w:bottom w:val="none" w:sz="0" w:space="0" w:color="auto"/>
        <w:right w:val="none" w:sz="0" w:space="0" w:color="auto"/>
      </w:divBdr>
    </w:div>
    <w:div w:id="1753501099">
      <w:bodyDiv w:val="1"/>
      <w:marLeft w:val="0"/>
      <w:marRight w:val="0"/>
      <w:marTop w:val="0"/>
      <w:marBottom w:val="0"/>
      <w:divBdr>
        <w:top w:val="none" w:sz="0" w:space="0" w:color="auto"/>
        <w:left w:val="none" w:sz="0" w:space="0" w:color="auto"/>
        <w:bottom w:val="none" w:sz="0" w:space="0" w:color="auto"/>
        <w:right w:val="none" w:sz="0" w:space="0" w:color="auto"/>
      </w:divBdr>
    </w:div>
    <w:div w:id="1790977571">
      <w:bodyDiv w:val="1"/>
      <w:marLeft w:val="0"/>
      <w:marRight w:val="0"/>
      <w:marTop w:val="0"/>
      <w:marBottom w:val="0"/>
      <w:divBdr>
        <w:top w:val="none" w:sz="0" w:space="0" w:color="auto"/>
        <w:left w:val="none" w:sz="0" w:space="0" w:color="auto"/>
        <w:bottom w:val="none" w:sz="0" w:space="0" w:color="auto"/>
        <w:right w:val="none" w:sz="0" w:space="0" w:color="auto"/>
      </w:divBdr>
    </w:div>
    <w:div w:id="1830245282">
      <w:bodyDiv w:val="1"/>
      <w:marLeft w:val="0"/>
      <w:marRight w:val="0"/>
      <w:marTop w:val="0"/>
      <w:marBottom w:val="0"/>
      <w:divBdr>
        <w:top w:val="none" w:sz="0" w:space="0" w:color="auto"/>
        <w:left w:val="none" w:sz="0" w:space="0" w:color="auto"/>
        <w:bottom w:val="none" w:sz="0" w:space="0" w:color="auto"/>
        <w:right w:val="none" w:sz="0" w:space="0" w:color="auto"/>
      </w:divBdr>
    </w:div>
    <w:div w:id="1844707694">
      <w:bodyDiv w:val="1"/>
      <w:marLeft w:val="0"/>
      <w:marRight w:val="0"/>
      <w:marTop w:val="0"/>
      <w:marBottom w:val="0"/>
      <w:divBdr>
        <w:top w:val="none" w:sz="0" w:space="0" w:color="auto"/>
        <w:left w:val="none" w:sz="0" w:space="0" w:color="auto"/>
        <w:bottom w:val="none" w:sz="0" w:space="0" w:color="auto"/>
        <w:right w:val="none" w:sz="0" w:space="0" w:color="auto"/>
      </w:divBdr>
    </w:div>
    <w:div w:id="19227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226E5-6C69-4E77-92E7-2B86761D0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2862</Words>
  <Characters>15458</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18284</CharactersWithSpaces>
  <SharedDoc>false</SharedDoc>
  <HLinks>
    <vt:vector size="12" baseType="variant">
      <vt:variant>
        <vt:i4>3670130</vt:i4>
      </vt:variant>
      <vt:variant>
        <vt:i4>6</vt:i4>
      </vt:variant>
      <vt:variant>
        <vt:i4>0</vt:i4>
      </vt:variant>
      <vt:variant>
        <vt:i4>5</vt:i4>
      </vt:variant>
      <vt:variant>
        <vt:lpwstr>http://www.epiteliki.minedu.gov.gr/</vt:lpwstr>
      </vt:variant>
      <vt:variant>
        <vt:lpwstr/>
      </vt:variant>
      <vt:variant>
        <vt:i4>8323081</vt:i4>
      </vt:variant>
      <vt:variant>
        <vt:i4>3</vt:i4>
      </vt:variant>
      <vt:variant>
        <vt:i4>0</vt:i4>
      </vt:variant>
      <vt:variant>
        <vt:i4>5</vt:i4>
      </vt:variant>
      <vt:variant>
        <vt:lpwstr>mailto:mgiochala@minedu.gov.gr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pbourou</dc:creator>
  <cp:lastModifiedBy>Ελένη Θανασουλοπούλου</cp:lastModifiedBy>
  <cp:revision>3</cp:revision>
  <cp:lastPrinted>2019-02-06T11:54:00Z</cp:lastPrinted>
  <dcterms:created xsi:type="dcterms:W3CDTF">2019-03-29T11:18:00Z</dcterms:created>
  <dcterms:modified xsi:type="dcterms:W3CDTF">2019-03-29T11:20:00Z</dcterms:modified>
</cp:coreProperties>
</file>