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AE" w:rsidRPr="00DD641A" w:rsidRDefault="009403F4" w:rsidP="00182E0C">
      <w:pPr>
        <w:jc w:val="center"/>
        <w:rPr>
          <w:b/>
          <w:sz w:val="24"/>
          <w:szCs w:val="24"/>
          <w:lang w:val="en-US"/>
        </w:rPr>
      </w:pPr>
      <w:proofErr w:type="spellStart"/>
      <w:r w:rsidRPr="00DD641A">
        <w:rPr>
          <w:b/>
          <w:sz w:val="24"/>
          <w:szCs w:val="24"/>
          <w:lang w:val="en-US"/>
        </w:rPr>
        <w:t>Individualised</w:t>
      </w:r>
      <w:proofErr w:type="spellEnd"/>
      <w:r w:rsidRPr="00DD641A">
        <w:rPr>
          <w:b/>
          <w:sz w:val="24"/>
          <w:szCs w:val="24"/>
          <w:lang w:val="en-US"/>
        </w:rPr>
        <w:t xml:space="preserve"> support for </w:t>
      </w:r>
      <w:r w:rsidR="00215FA3" w:rsidRPr="00DD641A">
        <w:rPr>
          <w:b/>
          <w:sz w:val="24"/>
          <w:szCs w:val="24"/>
          <w:lang w:val="en-US"/>
        </w:rPr>
        <w:t>st</w:t>
      </w:r>
      <w:r w:rsidR="00B54D5E" w:rsidRPr="00DD641A">
        <w:rPr>
          <w:b/>
          <w:sz w:val="24"/>
          <w:szCs w:val="24"/>
          <w:lang w:val="en-US"/>
        </w:rPr>
        <w:t xml:space="preserve">udents with disabilities, </w:t>
      </w:r>
      <w:bookmarkStart w:id="0" w:name="_GoBack"/>
      <w:bookmarkEnd w:id="0"/>
      <w:r w:rsidR="00215FA3" w:rsidRPr="00DD641A">
        <w:rPr>
          <w:b/>
          <w:sz w:val="24"/>
          <w:szCs w:val="24"/>
          <w:lang w:val="en-US"/>
        </w:rPr>
        <w:t>Special</w:t>
      </w:r>
      <w:r w:rsidRPr="00DD641A">
        <w:rPr>
          <w:b/>
          <w:sz w:val="24"/>
          <w:szCs w:val="24"/>
          <w:lang w:val="en-US"/>
        </w:rPr>
        <w:t xml:space="preserve"> Education nee</w:t>
      </w:r>
      <w:r w:rsidR="00B54D5E" w:rsidRPr="00DD641A">
        <w:rPr>
          <w:b/>
          <w:sz w:val="24"/>
          <w:szCs w:val="24"/>
          <w:lang w:val="en-US"/>
        </w:rPr>
        <w:t xml:space="preserve">ds </w:t>
      </w:r>
      <w:r w:rsidR="00B07FCC" w:rsidRPr="00DD641A">
        <w:rPr>
          <w:b/>
          <w:sz w:val="24"/>
          <w:szCs w:val="24"/>
          <w:lang w:val="en-US"/>
        </w:rPr>
        <w:t>in the</w:t>
      </w:r>
      <w:r w:rsidR="00B54D5E" w:rsidRPr="00DD641A">
        <w:rPr>
          <w:b/>
          <w:sz w:val="24"/>
          <w:szCs w:val="24"/>
          <w:lang w:val="en-US"/>
        </w:rPr>
        <w:t xml:space="preserve"> 2016-17 </w:t>
      </w:r>
      <w:r w:rsidR="00F62691" w:rsidRPr="00DD641A">
        <w:rPr>
          <w:b/>
          <w:sz w:val="24"/>
          <w:szCs w:val="24"/>
          <w:lang w:val="en-US"/>
        </w:rPr>
        <w:t xml:space="preserve"> EU Operational </w:t>
      </w:r>
      <w:proofErr w:type="spellStart"/>
      <w:r w:rsidR="00F62691" w:rsidRPr="00DD641A">
        <w:rPr>
          <w:b/>
          <w:sz w:val="24"/>
          <w:szCs w:val="24"/>
          <w:lang w:val="en-US"/>
        </w:rPr>
        <w:t>Programme</w:t>
      </w:r>
      <w:proofErr w:type="spellEnd"/>
      <w:r w:rsidR="00F62691" w:rsidRPr="00DD641A">
        <w:rPr>
          <w:b/>
          <w:sz w:val="24"/>
          <w:szCs w:val="24"/>
          <w:lang w:val="en-US"/>
        </w:rPr>
        <w:t xml:space="preserve"> </w:t>
      </w:r>
      <w:r w:rsidR="00B170AE" w:rsidRPr="00DD641A">
        <w:rPr>
          <w:b/>
          <w:sz w:val="24"/>
          <w:szCs w:val="24"/>
          <w:shd w:val="clear" w:color="auto" w:fill="FFFFFF"/>
          <w:lang w:val="en-US"/>
        </w:rPr>
        <w:t>"Human Resources Development, Education and Life Lifelong Learning"</w:t>
      </w:r>
    </w:p>
    <w:p w:rsidR="009403F4" w:rsidRPr="0058147E" w:rsidRDefault="009403F4" w:rsidP="00E72F54">
      <w:pPr>
        <w:jc w:val="both"/>
        <w:rPr>
          <w:sz w:val="24"/>
          <w:szCs w:val="24"/>
          <w:lang w:val="en-US"/>
        </w:rPr>
      </w:pPr>
      <w:r w:rsidRPr="0058147E">
        <w:rPr>
          <w:sz w:val="24"/>
          <w:szCs w:val="24"/>
          <w:lang w:val="en-US"/>
        </w:rPr>
        <w:t>A</w:t>
      </w:r>
      <w:r w:rsidR="00B170AE" w:rsidRPr="0058147E">
        <w:rPr>
          <w:sz w:val="24"/>
          <w:szCs w:val="24"/>
          <w:lang w:val="en-US"/>
        </w:rPr>
        <w:t xml:space="preserve"> new 72.6 million euro project</w:t>
      </w:r>
      <w:r w:rsidRPr="0058147E">
        <w:rPr>
          <w:sz w:val="24"/>
          <w:szCs w:val="24"/>
          <w:lang w:val="en-US"/>
        </w:rPr>
        <w:t xml:space="preserve">, </w:t>
      </w:r>
      <w:r w:rsidR="00B170AE" w:rsidRPr="0058147E">
        <w:rPr>
          <w:sz w:val="24"/>
          <w:szCs w:val="24"/>
          <w:lang w:val="en-US"/>
        </w:rPr>
        <w:t>under the European Union’s "Human Resources Development, Education and Life Lifelong Learning"</w:t>
      </w:r>
      <w:r w:rsidR="00B170AE" w:rsidRPr="00DD641A">
        <w:rPr>
          <w:sz w:val="24"/>
          <w:szCs w:val="24"/>
          <w:lang w:val="en-US"/>
        </w:rPr>
        <w:t> </w:t>
      </w:r>
      <w:proofErr w:type="spellStart"/>
      <w:r w:rsidR="00B170AE" w:rsidRPr="00DD641A">
        <w:rPr>
          <w:sz w:val="24"/>
          <w:szCs w:val="24"/>
          <w:lang w:val="en-US"/>
        </w:rPr>
        <w:t>program</w:t>
      </w:r>
      <w:r w:rsidR="00CA413A">
        <w:rPr>
          <w:sz w:val="24"/>
          <w:szCs w:val="24"/>
          <w:lang w:val="en-US"/>
        </w:rPr>
        <w:t>me</w:t>
      </w:r>
      <w:proofErr w:type="spellEnd"/>
      <w:r w:rsidR="00AC3D21" w:rsidRPr="0058147E">
        <w:rPr>
          <w:sz w:val="24"/>
          <w:szCs w:val="24"/>
          <w:lang w:val="en-US"/>
        </w:rPr>
        <w:t>,</w:t>
      </w:r>
      <w:r w:rsidRPr="0058147E">
        <w:rPr>
          <w:sz w:val="24"/>
          <w:szCs w:val="24"/>
          <w:lang w:val="en-US"/>
        </w:rPr>
        <w:t xml:space="preserve"> will </w:t>
      </w:r>
      <w:r w:rsidR="0058147E" w:rsidRPr="0058147E">
        <w:rPr>
          <w:sz w:val="24"/>
          <w:szCs w:val="24"/>
          <w:lang w:val="en-US"/>
        </w:rPr>
        <w:t>indisputably</w:t>
      </w:r>
      <w:r w:rsidRPr="0058147E">
        <w:rPr>
          <w:sz w:val="24"/>
          <w:szCs w:val="24"/>
          <w:lang w:val="en-US"/>
        </w:rPr>
        <w:t xml:space="preserve"> bolster special education in Greece at </w:t>
      </w:r>
      <w:r w:rsidR="00AC3D21" w:rsidRPr="0058147E">
        <w:rPr>
          <w:sz w:val="24"/>
          <w:szCs w:val="24"/>
          <w:lang w:val="en-US"/>
        </w:rPr>
        <w:t>1,420 primary and secondary schools nationwide.</w:t>
      </w:r>
    </w:p>
    <w:p w:rsidR="009403F4" w:rsidRPr="0058147E" w:rsidRDefault="009403F4" w:rsidP="00E72F54">
      <w:pPr>
        <w:jc w:val="both"/>
        <w:rPr>
          <w:sz w:val="24"/>
          <w:szCs w:val="24"/>
          <w:lang w:val="en-US"/>
        </w:rPr>
      </w:pPr>
      <w:r w:rsidRPr="0058147E">
        <w:rPr>
          <w:sz w:val="24"/>
          <w:szCs w:val="24"/>
          <w:lang w:val="en-US"/>
        </w:rPr>
        <w:t>The basic axes of the proposed project are as follows:</w:t>
      </w:r>
    </w:p>
    <w:p w:rsidR="009403F4" w:rsidRPr="0058147E" w:rsidRDefault="00B07FCC" w:rsidP="00E72F54">
      <w:pPr>
        <w:pStyle w:val="a3"/>
        <w:numPr>
          <w:ilvl w:val="0"/>
          <w:numId w:val="1"/>
        </w:numPr>
        <w:jc w:val="both"/>
        <w:rPr>
          <w:sz w:val="24"/>
          <w:szCs w:val="24"/>
          <w:lang w:val="en-US"/>
        </w:rPr>
      </w:pPr>
      <w:r w:rsidRPr="0058147E">
        <w:rPr>
          <w:sz w:val="24"/>
          <w:szCs w:val="24"/>
          <w:lang w:val="en-US"/>
        </w:rPr>
        <w:t>Implementation</w:t>
      </w:r>
      <w:r w:rsidR="009403F4" w:rsidRPr="0058147E">
        <w:rPr>
          <w:sz w:val="24"/>
          <w:szCs w:val="24"/>
          <w:lang w:val="en-US"/>
        </w:rPr>
        <w:t xml:space="preserve"> of innovative teaching </w:t>
      </w:r>
      <w:proofErr w:type="spellStart"/>
      <w:r w:rsidR="009403F4" w:rsidRPr="0058147E">
        <w:rPr>
          <w:sz w:val="24"/>
          <w:szCs w:val="24"/>
          <w:lang w:val="en-US"/>
        </w:rPr>
        <w:t>program</w:t>
      </w:r>
      <w:r w:rsidR="00CA413A">
        <w:rPr>
          <w:sz w:val="24"/>
          <w:szCs w:val="24"/>
          <w:lang w:val="en-US"/>
        </w:rPr>
        <w:t>me</w:t>
      </w:r>
      <w:r w:rsidR="009403F4" w:rsidRPr="0058147E">
        <w:rPr>
          <w:sz w:val="24"/>
          <w:szCs w:val="24"/>
          <w:lang w:val="en-US"/>
        </w:rPr>
        <w:t>s</w:t>
      </w:r>
      <w:proofErr w:type="spellEnd"/>
      <w:r w:rsidR="009403F4" w:rsidRPr="0058147E">
        <w:rPr>
          <w:sz w:val="24"/>
          <w:szCs w:val="24"/>
          <w:lang w:val="en-US"/>
        </w:rPr>
        <w:t xml:space="preserve"> by Special Education teachers in primary and secondary school education.</w:t>
      </w:r>
    </w:p>
    <w:p w:rsidR="009403F4" w:rsidRPr="0058147E" w:rsidRDefault="009403F4" w:rsidP="00E72F54">
      <w:pPr>
        <w:pStyle w:val="a3"/>
        <w:numPr>
          <w:ilvl w:val="0"/>
          <w:numId w:val="1"/>
        </w:numPr>
        <w:jc w:val="both"/>
        <w:rPr>
          <w:sz w:val="24"/>
          <w:szCs w:val="24"/>
          <w:lang w:val="en-US"/>
        </w:rPr>
      </w:pPr>
      <w:r w:rsidRPr="0058147E">
        <w:rPr>
          <w:sz w:val="24"/>
          <w:szCs w:val="24"/>
          <w:lang w:val="en-US"/>
        </w:rPr>
        <w:t>Initiatives to inform</w:t>
      </w:r>
      <w:r w:rsidR="00B07FCC" w:rsidRPr="0058147E">
        <w:rPr>
          <w:sz w:val="24"/>
          <w:szCs w:val="24"/>
          <w:lang w:val="en-US"/>
        </w:rPr>
        <w:t xml:space="preserve"> and sensitize</w:t>
      </w:r>
      <w:r w:rsidRPr="0058147E">
        <w:rPr>
          <w:sz w:val="24"/>
          <w:szCs w:val="24"/>
          <w:lang w:val="en-US"/>
        </w:rPr>
        <w:t xml:space="preserve"> the public </w:t>
      </w:r>
      <w:r w:rsidR="00B07FCC" w:rsidRPr="0058147E">
        <w:rPr>
          <w:sz w:val="24"/>
          <w:szCs w:val="24"/>
          <w:lang w:val="en-US"/>
        </w:rPr>
        <w:t>as wel</w:t>
      </w:r>
      <w:r w:rsidR="0058147E">
        <w:rPr>
          <w:sz w:val="24"/>
          <w:szCs w:val="24"/>
          <w:lang w:val="en-US"/>
        </w:rPr>
        <w:t>l</w:t>
      </w:r>
      <w:r w:rsidR="00B07FCC" w:rsidRPr="0058147E">
        <w:rPr>
          <w:sz w:val="24"/>
          <w:szCs w:val="24"/>
          <w:lang w:val="en-US"/>
        </w:rPr>
        <w:t xml:space="preserve"> as publicize and promote</w:t>
      </w:r>
      <w:r w:rsidRPr="0058147E">
        <w:rPr>
          <w:sz w:val="24"/>
          <w:szCs w:val="24"/>
          <w:lang w:val="en-US"/>
        </w:rPr>
        <w:t xml:space="preserve"> the existence of new, expanded special education </w:t>
      </w:r>
      <w:proofErr w:type="spellStart"/>
      <w:r w:rsidRPr="0058147E">
        <w:rPr>
          <w:sz w:val="24"/>
          <w:szCs w:val="24"/>
          <w:lang w:val="en-US"/>
        </w:rPr>
        <w:t>program</w:t>
      </w:r>
      <w:r w:rsidR="00CA413A">
        <w:rPr>
          <w:sz w:val="24"/>
          <w:szCs w:val="24"/>
          <w:lang w:val="en-US"/>
        </w:rPr>
        <w:t>me</w:t>
      </w:r>
      <w:r w:rsidRPr="0058147E">
        <w:rPr>
          <w:sz w:val="24"/>
          <w:szCs w:val="24"/>
          <w:lang w:val="en-US"/>
        </w:rPr>
        <w:t>s</w:t>
      </w:r>
      <w:proofErr w:type="spellEnd"/>
      <w:r w:rsidRPr="0058147E">
        <w:rPr>
          <w:sz w:val="24"/>
          <w:szCs w:val="24"/>
          <w:lang w:val="en-US"/>
        </w:rPr>
        <w:t>.</w:t>
      </w:r>
    </w:p>
    <w:p w:rsidR="004265E0" w:rsidRPr="0058147E" w:rsidRDefault="00416476" w:rsidP="00E72F54">
      <w:pPr>
        <w:jc w:val="both"/>
        <w:rPr>
          <w:sz w:val="24"/>
          <w:szCs w:val="24"/>
          <w:lang w:val="en-US"/>
        </w:rPr>
      </w:pPr>
      <w:r w:rsidRPr="0058147E">
        <w:rPr>
          <w:sz w:val="24"/>
          <w:szCs w:val="24"/>
          <w:lang w:val="en-US"/>
        </w:rPr>
        <w:t xml:space="preserve">The project aims to </w:t>
      </w:r>
      <w:r w:rsidR="00B07FCC" w:rsidRPr="0058147E">
        <w:rPr>
          <w:sz w:val="24"/>
          <w:szCs w:val="24"/>
          <w:lang w:val="en-US"/>
        </w:rPr>
        <w:t>modernize</w:t>
      </w:r>
      <w:r w:rsidRPr="0058147E">
        <w:rPr>
          <w:sz w:val="24"/>
          <w:szCs w:val="24"/>
          <w:lang w:val="en-US"/>
        </w:rPr>
        <w:t xml:space="preserve"> the educational curriculum for students with disabilities or/and special education needs, by </w:t>
      </w:r>
      <w:r w:rsidR="00B07FCC" w:rsidRPr="0058147E">
        <w:rPr>
          <w:sz w:val="24"/>
          <w:szCs w:val="24"/>
          <w:lang w:val="en-US"/>
        </w:rPr>
        <w:t>supporting</w:t>
      </w:r>
      <w:r w:rsidRPr="0058147E">
        <w:rPr>
          <w:sz w:val="24"/>
          <w:szCs w:val="24"/>
          <w:lang w:val="en-US"/>
        </w:rPr>
        <w:t xml:space="preserve"> Special Education Schools and induction classes </w:t>
      </w:r>
      <w:r w:rsidR="00CD66D8" w:rsidRPr="0058147E">
        <w:rPr>
          <w:sz w:val="24"/>
          <w:szCs w:val="24"/>
          <w:lang w:val="en-US"/>
        </w:rPr>
        <w:t xml:space="preserve">, so that the educational </w:t>
      </w:r>
      <w:r w:rsidR="004265E0" w:rsidRPr="0058147E">
        <w:rPr>
          <w:sz w:val="24"/>
          <w:szCs w:val="24"/>
          <w:lang w:val="en-US"/>
        </w:rPr>
        <w:t xml:space="preserve">offering </w:t>
      </w:r>
      <w:r w:rsidR="00B07FCC" w:rsidRPr="0058147E">
        <w:rPr>
          <w:sz w:val="24"/>
          <w:szCs w:val="24"/>
          <w:lang w:val="en-US"/>
        </w:rPr>
        <w:t>will eventually</w:t>
      </w:r>
      <w:r w:rsidR="004265E0" w:rsidRPr="0058147E">
        <w:rPr>
          <w:sz w:val="24"/>
          <w:szCs w:val="24"/>
          <w:lang w:val="en-US"/>
        </w:rPr>
        <w:t xml:space="preserve"> meet the needs of all students, without distinction.</w:t>
      </w:r>
    </w:p>
    <w:p w:rsidR="000732C5" w:rsidRPr="0058147E" w:rsidRDefault="004265E0" w:rsidP="00E72F54">
      <w:pPr>
        <w:jc w:val="both"/>
        <w:rPr>
          <w:sz w:val="24"/>
          <w:szCs w:val="24"/>
          <w:lang w:val="en-US"/>
        </w:rPr>
      </w:pPr>
      <w:r w:rsidRPr="0058147E">
        <w:rPr>
          <w:sz w:val="24"/>
          <w:szCs w:val="24"/>
          <w:lang w:val="en-US"/>
        </w:rPr>
        <w:t>Taking into account the new guidelines of the International Convention on the Rights of Persons with Disabilities</w:t>
      </w:r>
      <w:r w:rsidR="008C32FD" w:rsidRPr="0058147E">
        <w:rPr>
          <w:sz w:val="24"/>
          <w:szCs w:val="24"/>
          <w:lang w:val="en-US"/>
        </w:rPr>
        <w:t>, the project f</w:t>
      </w:r>
      <w:r w:rsidR="00B07FCC" w:rsidRPr="0058147E">
        <w:rPr>
          <w:sz w:val="24"/>
          <w:szCs w:val="24"/>
          <w:lang w:val="en-US"/>
        </w:rPr>
        <w:t>ocuses on critical factors regarding the prerequisites in the</w:t>
      </w:r>
      <w:r w:rsidR="008C32FD" w:rsidRPr="0058147E">
        <w:rPr>
          <w:sz w:val="24"/>
          <w:szCs w:val="24"/>
          <w:lang w:val="en-US"/>
        </w:rPr>
        <w:t xml:space="preserve"> quality and effectiveness in education </w:t>
      </w:r>
      <w:r w:rsidR="008F6F3E" w:rsidRPr="0058147E">
        <w:rPr>
          <w:sz w:val="24"/>
          <w:szCs w:val="24"/>
          <w:lang w:val="en-US"/>
        </w:rPr>
        <w:t xml:space="preserve">in an effort to </w:t>
      </w:r>
      <w:r w:rsidR="00CD66D8" w:rsidRPr="0058147E">
        <w:rPr>
          <w:sz w:val="24"/>
          <w:szCs w:val="24"/>
          <w:lang w:val="en-US"/>
        </w:rPr>
        <w:t>support</w:t>
      </w:r>
      <w:r w:rsidR="008F6F3E" w:rsidRPr="0058147E">
        <w:rPr>
          <w:sz w:val="24"/>
          <w:szCs w:val="24"/>
          <w:lang w:val="en-US"/>
        </w:rPr>
        <w:t xml:space="preserve"> Special Education Schools</w:t>
      </w:r>
      <w:r w:rsidR="00215FA3" w:rsidRPr="0058147E">
        <w:rPr>
          <w:b/>
          <w:sz w:val="24"/>
          <w:szCs w:val="24"/>
          <w:lang w:val="en-US"/>
        </w:rPr>
        <w:t xml:space="preserve"> </w:t>
      </w:r>
      <w:r w:rsidR="008F6F3E" w:rsidRPr="0058147E">
        <w:rPr>
          <w:sz w:val="24"/>
          <w:szCs w:val="24"/>
          <w:lang w:val="en-US"/>
        </w:rPr>
        <w:t xml:space="preserve">and induction classes. </w:t>
      </w:r>
    </w:p>
    <w:p w:rsidR="008F6F3E" w:rsidRPr="0058147E" w:rsidRDefault="0058147E" w:rsidP="00E72F54">
      <w:pPr>
        <w:jc w:val="both"/>
        <w:rPr>
          <w:sz w:val="24"/>
          <w:szCs w:val="24"/>
          <w:lang w:val="en-US"/>
        </w:rPr>
      </w:pPr>
      <w:r>
        <w:rPr>
          <w:sz w:val="24"/>
          <w:szCs w:val="24"/>
          <w:lang w:val="en-US"/>
        </w:rPr>
        <w:t>A</w:t>
      </w:r>
      <w:r w:rsidR="00CD7278" w:rsidRPr="0058147E">
        <w:rPr>
          <w:sz w:val="24"/>
          <w:szCs w:val="24"/>
          <w:lang w:val="en-US"/>
        </w:rPr>
        <w:t>vailable digital educational material is used in order to implement new teaching approaches</w:t>
      </w:r>
      <w:r>
        <w:rPr>
          <w:sz w:val="24"/>
          <w:szCs w:val="24"/>
          <w:lang w:val="en-US"/>
        </w:rPr>
        <w:t xml:space="preserve"> and special educational tools w</w:t>
      </w:r>
      <w:r w:rsidRPr="0058147E">
        <w:rPr>
          <w:sz w:val="24"/>
          <w:szCs w:val="24"/>
          <w:lang w:val="en-US"/>
        </w:rPr>
        <w:t>ithin the context of the pro</w:t>
      </w:r>
      <w:r>
        <w:rPr>
          <w:sz w:val="24"/>
          <w:szCs w:val="24"/>
          <w:lang w:val="en-US"/>
        </w:rPr>
        <w:t>ject.</w:t>
      </w:r>
    </w:p>
    <w:p w:rsidR="00677602" w:rsidRPr="0058147E" w:rsidRDefault="00CD66D8" w:rsidP="00E72F54">
      <w:pPr>
        <w:jc w:val="both"/>
        <w:rPr>
          <w:sz w:val="24"/>
          <w:szCs w:val="24"/>
          <w:lang w:val="en-US"/>
        </w:rPr>
      </w:pPr>
      <w:r w:rsidRPr="0058147E">
        <w:rPr>
          <w:sz w:val="24"/>
          <w:szCs w:val="24"/>
          <w:lang w:val="en-US"/>
        </w:rPr>
        <w:t xml:space="preserve">Mention should also be made of the fact that provisions are made to satisfy the needs for the specialized teaching and auxiliary teaching personnel so that the successful completion of the </w:t>
      </w:r>
      <w:proofErr w:type="spellStart"/>
      <w:r w:rsidRPr="0058147E">
        <w:rPr>
          <w:sz w:val="24"/>
          <w:szCs w:val="24"/>
          <w:lang w:val="en-US"/>
        </w:rPr>
        <w:t>program</w:t>
      </w:r>
      <w:r w:rsidR="00CA413A">
        <w:rPr>
          <w:sz w:val="24"/>
          <w:szCs w:val="24"/>
          <w:lang w:val="en-US"/>
        </w:rPr>
        <w:t>mes</w:t>
      </w:r>
      <w:proofErr w:type="spellEnd"/>
      <w:r w:rsidRPr="0058147E">
        <w:rPr>
          <w:sz w:val="24"/>
          <w:szCs w:val="24"/>
          <w:lang w:val="en-US"/>
        </w:rPr>
        <w:t xml:space="preserve"> will be ensured.</w:t>
      </w:r>
      <w:r w:rsidR="00CD7278" w:rsidRPr="0058147E">
        <w:rPr>
          <w:sz w:val="24"/>
          <w:szCs w:val="24"/>
          <w:lang w:val="en-US"/>
        </w:rPr>
        <w:t xml:space="preserve"> </w:t>
      </w:r>
    </w:p>
    <w:p w:rsidR="00CD7278" w:rsidRPr="0058147E" w:rsidRDefault="00CD7278" w:rsidP="00E72F54">
      <w:pPr>
        <w:jc w:val="both"/>
        <w:rPr>
          <w:sz w:val="24"/>
          <w:szCs w:val="24"/>
          <w:lang w:val="en-US"/>
        </w:rPr>
      </w:pPr>
    </w:p>
    <w:p w:rsidR="009403F4" w:rsidRPr="0058147E" w:rsidRDefault="009403F4">
      <w:pPr>
        <w:rPr>
          <w:sz w:val="24"/>
          <w:szCs w:val="24"/>
          <w:lang w:val="en-US"/>
        </w:rPr>
      </w:pPr>
    </w:p>
    <w:p w:rsidR="00CD7278" w:rsidRPr="0058147E" w:rsidRDefault="00CD7278">
      <w:pPr>
        <w:rPr>
          <w:sz w:val="24"/>
          <w:szCs w:val="24"/>
          <w:lang w:val="en-US"/>
        </w:rPr>
      </w:pPr>
    </w:p>
    <w:sectPr w:rsidR="00CD7278" w:rsidRPr="0058147E" w:rsidSect="000732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32417"/>
    <w:multiLevelType w:val="hybridMultilevel"/>
    <w:tmpl w:val="A836A3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CE"/>
    <w:rsid w:val="000732C5"/>
    <w:rsid w:val="00182E0C"/>
    <w:rsid w:val="001A3ACB"/>
    <w:rsid w:val="001C3901"/>
    <w:rsid w:val="00215FA3"/>
    <w:rsid w:val="003D6D33"/>
    <w:rsid w:val="003E65EF"/>
    <w:rsid w:val="00416476"/>
    <w:rsid w:val="004265E0"/>
    <w:rsid w:val="0058147E"/>
    <w:rsid w:val="00590BCA"/>
    <w:rsid w:val="00677602"/>
    <w:rsid w:val="006C2C5B"/>
    <w:rsid w:val="008C32FD"/>
    <w:rsid w:val="008F6F3E"/>
    <w:rsid w:val="009403F4"/>
    <w:rsid w:val="00AC3D21"/>
    <w:rsid w:val="00B07FCC"/>
    <w:rsid w:val="00B170AE"/>
    <w:rsid w:val="00B54D5E"/>
    <w:rsid w:val="00C64747"/>
    <w:rsid w:val="00CA413A"/>
    <w:rsid w:val="00CD66D8"/>
    <w:rsid w:val="00CD7278"/>
    <w:rsid w:val="00DD641A"/>
    <w:rsid w:val="00E72F54"/>
    <w:rsid w:val="00F117CE"/>
    <w:rsid w:val="00F626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602"/>
    <w:pPr>
      <w:ind w:left="720"/>
      <w:contextualSpacing/>
    </w:pPr>
  </w:style>
  <w:style w:type="character" w:customStyle="1" w:styleId="apple-converted-space">
    <w:name w:val="apple-converted-space"/>
    <w:basedOn w:val="a0"/>
    <w:rsid w:val="00B170AE"/>
  </w:style>
  <w:style w:type="character" w:styleId="a4">
    <w:name w:val="Strong"/>
    <w:basedOn w:val="a0"/>
    <w:uiPriority w:val="22"/>
    <w:qFormat/>
    <w:rsid w:val="00590B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602"/>
    <w:pPr>
      <w:ind w:left="720"/>
      <w:contextualSpacing/>
    </w:pPr>
  </w:style>
  <w:style w:type="character" w:customStyle="1" w:styleId="apple-converted-space">
    <w:name w:val="apple-converted-space"/>
    <w:basedOn w:val="a0"/>
    <w:rsid w:val="00B170AE"/>
  </w:style>
  <w:style w:type="character" w:styleId="a4">
    <w:name w:val="Strong"/>
    <w:basedOn w:val="a0"/>
    <w:uiPriority w:val="22"/>
    <w:qFormat/>
    <w:rsid w:val="00590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268</Words>
  <Characters>1450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minedu</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Βασιλικη Μπλετσογιαννη</cp:lastModifiedBy>
  <cp:revision>9</cp:revision>
  <dcterms:created xsi:type="dcterms:W3CDTF">2016-08-29T04:45:00Z</dcterms:created>
  <dcterms:modified xsi:type="dcterms:W3CDTF">2016-09-14T06:57:00Z</dcterms:modified>
</cp:coreProperties>
</file>